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bCs/>
          <w:i/>
          <w:iCs/>
          <w:lang w:val="en-GB"/>
        </w:rPr>
        <w:id w:val="1207450489"/>
        <w:docPartObj>
          <w:docPartGallery w:val="Cover Pages"/>
          <w:docPartUnique/>
        </w:docPartObj>
      </w:sdtPr>
      <w:sdtEndPr/>
      <w:sdtContent>
        <w:p w:rsidR="00DE2B89" w:rsidRPr="00837FCA" w:rsidRDefault="00DE2B89" w:rsidP="00837FCA">
          <w:pPr>
            <w:spacing w:after="160" w:line="259" w:lineRule="auto"/>
            <w:rPr>
              <w:b/>
              <w:bCs/>
              <w:color w:val="5B9BD5" w:themeColor="accent1"/>
              <w:lang w:val="en-GB"/>
            </w:rPr>
            <w:sectPr w:rsidR="00DE2B89" w:rsidRPr="00837FCA" w:rsidSect="00DE2B89"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 w:rsidRPr="00DE2B89">
            <w:rPr>
              <w:b/>
              <w:bCs/>
              <w:noProof/>
              <w:color w:val="5B9BD5" w:themeColor="accent1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09"/>
                                  <w:gridCol w:w="5597"/>
                                </w:tblGrid>
                                <w:tr w:rsidR="00DE2B8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DE2B89" w:rsidRDefault="00DE2B8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n-US"/>
                                        </w:rPr>
                                        <w:drawing>
                                          <wp:inline distT="0" distB="0" distL="0" distR="0">
                                            <wp:extent cx="3065006" cy="2295796"/>
                                            <wp:effectExtent l="0" t="0" r="2540" b="0"/>
                                            <wp:docPr id="139" name="Pictur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229579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28"/>
                                          <w:szCs w:val="28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DE2B89" w:rsidRDefault="00E7267D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28"/>
                                              <w:szCs w:val="28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DE2B89" w:rsidRDefault="00837FCA" w:rsidP="00DE2B89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lang w:val="en-US"/>
                                            </w:rPr>
                                            <w:t>Document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DE2B89" w:rsidRDefault="00DE2B89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DE2B89" w:rsidRPr="00DE2B89" w:rsidRDefault="00DE2B89" w:rsidP="00DE2B89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DE2B89"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Venue Paro College of Education                </w:t>
                                          </w:r>
                                          <w:r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         </w:t>
                                          </w:r>
                                          <w:r w:rsidRPr="00DE2B89"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 </w:t>
                                          </w:r>
                                          <w:r w:rsidR="0015212A"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Date of submission PPT: </w:t>
                                          </w:r>
                                          <w:r w:rsidRPr="00DE2B89"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 </w:t>
                                          </w:r>
                                          <w:r w:rsidR="0015212A"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>15th May</w:t>
                                          </w:r>
                                          <w:r w:rsidRPr="00DE2B89"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                      </w:t>
                                          </w:r>
                                          <w:r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       </w:t>
                                          </w:r>
                                          <w:r w:rsidR="0015212A"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        </w:t>
                                          </w:r>
                                          <w:r w:rsidRPr="00DE2B89">
                                            <w:rPr>
                                              <w:b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>Dress Code: In track and shorts (Sports attire)      Document required: Medical Certificate</w:t>
                                          </w:r>
                                        </w:p>
                                      </w:sdtContent>
                                    </w:sdt>
                                    <w:p w:rsidR="00DE2B89" w:rsidRPr="00DE2B89" w:rsidRDefault="00DE2B89">
                                      <w:pPr>
                                        <w:pStyle w:val="NoSpacing"/>
                                        <w:rPr>
                                          <w:rFonts w:ascii="Times New Roman" w:hAnsi="Times New Roman" w:cs="Times New Roman"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DE2B89" w:rsidRPr="00DE2B89" w:rsidRDefault="00DE2B89">
                                      <w:pPr>
                                        <w:pStyle w:val="NoSpacing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E2B89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>Programme Leader</w:t>
                                      </w:r>
                                    </w:p>
                                  </w:tc>
                                </w:tr>
                              </w:tbl>
                              <w:p w:rsidR="00DE2B89" w:rsidRDefault="00DE2B8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6438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09"/>
                            <w:gridCol w:w="5597"/>
                          </w:tblGrid>
                          <w:tr w:rsidR="00DE2B89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DE2B89" w:rsidRDefault="00DE2B8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3065006" cy="2295796"/>
                                      <wp:effectExtent l="0" t="0" r="2540" b="0"/>
                                      <wp:docPr id="139" name="Pictur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22957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28"/>
                                    <w:szCs w:val="28"/>
                                  </w:rPr>
                                  <w:alias w:val="Title"/>
                                  <w:tag w:val=""/>
                                  <w:id w:val="-43837963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E2B89" w:rsidRDefault="00E7267D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E2B89" w:rsidRDefault="00837FCA" w:rsidP="00DE2B8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  <w:t>Document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DE2B89" w:rsidRDefault="00DE2B89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sz w:val="22"/>
                                    <w:szCs w:val="22"/>
                                    <w:lang w:val="en-GB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DE2B89" w:rsidRPr="00DE2B89" w:rsidRDefault="00DE2B89" w:rsidP="00DE2B89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DE2B89"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Venue Paro College of Education              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         </w:t>
                                    </w:r>
                                    <w:r w:rsidRPr="00DE2B89"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15212A"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Date of submission PPT: </w:t>
                                    </w:r>
                                    <w:r w:rsidRPr="00DE2B89"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15212A"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15th May</w:t>
                                    </w:r>
                                    <w:r w:rsidRPr="00DE2B89"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                    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       </w:t>
                                    </w:r>
                                    <w:r w:rsidR="0015212A"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        </w:t>
                                    </w:r>
                                    <w:r w:rsidRPr="00DE2B89">
                                      <w:rPr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Dress Code: In track and shorts (Sports attire)      Document required: Medical Certificate</w:t>
                                    </w:r>
                                  </w:p>
                                </w:sdtContent>
                              </w:sdt>
                              <w:p w:rsidR="00DE2B89" w:rsidRPr="00DE2B89" w:rsidRDefault="00DE2B89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DE2B89" w:rsidRPr="00DE2B89" w:rsidRDefault="00DE2B89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DE2B8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>Programme Leader</w:t>
                                </w:r>
                              </w:p>
                            </w:tc>
                          </w:tr>
                        </w:tbl>
                        <w:p w:rsidR="00DE2B89" w:rsidRDefault="00DE2B8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  <w:lang w:val="en-GB"/>
            </w:rPr>
            <w:br w:type="page"/>
          </w:r>
        </w:p>
      </w:sdtContent>
    </w:sdt>
    <w:p w:rsidR="00624FE2" w:rsidRPr="00624FE2" w:rsidRDefault="00624FE2" w:rsidP="00624FE2">
      <w:pPr>
        <w:pStyle w:val="IntenseQuote"/>
        <w:rPr>
          <w:b/>
          <w:bCs/>
          <w:i w:val="0"/>
          <w:iCs w:val="0"/>
          <w:lang w:val="en-GB"/>
        </w:rPr>
      </w:pPr>
      <w:r w:rsidRPr="00624FE2">
        <w:rPr>
          <w:b/>
          <w:bCs/>
          <w:i w:val="0"/>
          <w:iCs w:val="0"/>
          <w:lang w:val="en-GB"/>
        </w:rPr>
        <w:lastRenderedPageBreak/>
        <w:t>Selection of candidates (Physical Proficiency Test)</w:t>
      </w:r>
      <w:r w:rsidR="00E7267D">
        <w:rPr>
          <w:b/>
          <w:bCs/>
          <w:i w:val="0"/>
          <w:iCs w:val="0"/>
          <w:lang w:val="en-GB"/>
        </w:rPr>
        <w:t xml:space="preserve"> by online</w:t>
      </w:r>
    </w:p>
    <w:p w:rsidR="008B5D26" w:rsidRDefault="00E7267D" w:rsidP="00E7267D">
      <w:pPr>
        <w:pStyle w:val="m8746101539840576483gmail-msolistparagraph"/>
        <w:tabs>
          <w:tab w:val="left" w:pos="8280"/>
        </w:tabs>
        <w:spacing w:before="0" w:beforeAutospacing="0" w:after="0" w:afterAutospacing="0"/>
        <w:jc w:val="both"/>
        <w:rPr>
          <w:b/>
          <w:lang w:val="en-GB"/>
        </w:rPr>
      </w:pPr>
      <w:r>
        <w:rPr>
          <w:b/>
          <w:lang w:val="en-GB"/>
        </w:rPr>
        <w:t xml:space="preserve">College: </w:t>
      </w:r>
      <w:r w:rsidR="00624FE2" w:rsidRPr="00C44C60">
        <w:rPr>
          <w:b/>
          <w:lang w:val="en-GB"/>
        </w:rPr>
        <w:t>Paro College of Education</w:t>
      </w:r>
    </w:p>
    <w:p w:rsidR="00E7267D" w:rsidRDefault="00E7267D" w:rsidP="00E7267D">
      <w:pPr>
        <w:pStyle w:val="m8746101539840576483gmail-msolistparagraph"/>
        <w:tabs>
          <w:tab w:val="left" w:pos="8280"/>
        </w:tabs>
        <w:spacing w:before="0" w:beforeAutospacing="0" w:after="0" w:afterAutospacing="0"/>
        <w:jc w:val="both"/>
        <w:rPr>
          <w:b/>
          <w:lang w:val="en-GB"/>
        </w:rPr>
      </w:pPr>
      <w:r>
        <w:rPr>
          <w:b/>
          <w:lang w:val="en-GB"/>
        </w:rPr>
        <w:t>Programme: Diploma in Physical Education &amp; Sports Coaching</w:t>
      </w:r>
    </w:p>
    <w:p w:rsidR="00624FE2" w:rsidRDefault="00E7267D" w:rsidP="00E7267D">
      <w:pPr>
        <w:pStyle w:val="m8746101539840576483gmail-msolistparagraph"/>
        <w:tabs>
          <w:tab w:val="left" w:pos="8280"/>
        </w:tabs>
        <w:spacing w:before="0" w:beforeAutospacing="0" w:after="0" w:afterAutospacing="0"/>
        <w:jc w:val="both"/>
        <w:rPr>
          <w:b/>
          <w:lang w:val="en-GB"/>
        </w:rPr>
      </w:pPr>
      <w:r>
        <w:rPr>
          <w:b/>
          <w:lang w:val="en-GB"/>
        </w:rPr>
        <w:t>Submission date:</w:t>
      </w:r>
    </w:p>
    <w:p w:rsidR="00E7267D" w:rsidRDefault="00E7267D" w:rsidP="00E7267D">
      <w:pPr>
        <w:pStyle w:val="m8746101539840576483gmail-msolistparagraph"/>
        <w:tabs>
          <w:tab w:val="left" w:pos="8280"/>
        </w:tabs>
        <w:spacing w:before="0" w:beforeAutospacing="0" w:after="0" w:afterAutospacing="0"/>
        <w:jc w:val="both"/>
        <w:rPr>
          <w:b/>
          <w:lang w:val="en-GB"/>
        </w:rPr>
      </w:pPr>
      <w:r>
        <w:rPr>
          <w:b/>
          <w:lang w:val="en-GB"/>
        </w:rPr>
        <w:t xml:space="preserve">Total intake: RGOB scholarship- 18 students; </w:t>
      </w:r>
    </w:p>
    <w:p w:rsidR="00E7267D" w:rsidRPr="00C44C60" w:rsidRDefault="00E7267D" w:rsidP="00E7267D">
      <w:pPr>
        <w:pStyle w:val="m8746101539840576483gmail-msolistparagraph"/>
        <w:tabs>
          <w:tab w:val="left" w:pos="8280"/>
        </w:tabs>
        <w:spacing w:before="0" w:beforeAutospacing="0" w:after="0" w:afterAutospacing="0"/>
        <w:jc w:val="both"/>
        <w:rPr>
          <w:b/>
          <w:lang w:val="en-GB"/>
        </w:rPr>
      </w:pPr>
      <w:r>
        <w:rPr>
          <w:b/>
          <w:lang w:val="en-GB"/>
        </w:rPr>
        <w:t>Self-Funding-7 students</w:t>
      </w:r>
    </w:p>
    <w:p w:rsidR="00624FE2" w:rsidRPr="00C44C60" w:rsidRDefault="00624FE2" w:rsidP="00E7267D">
      <w:pPr>
        <w:pStyle w:val="m8746101539840576483gmail-msolistparagraph"/>
        <w:tabs>
          <w:tab w:val="left" w:pos="8280"/>
        </w:tabs>
        <w:spacing w:before="0" w:beforeAutospacing="0" w:after="0" w:afterAutospacing="0"/>
        <w:jc w:val="both"/>
        <w:rPr>
          <w:b/>
          <w:lang w:val="en-GB"/>
        </w:rPr>
      </w:pPr>
      <w:r w:rsidRPr="00C44C60">
        <w:rPr>
          <w:b/>
          <w:lang w:val="en-GB"/>
        </w:rPr>
        <w:t>Dress Code: In track and shorts (Sports attire)</w:t>
      </w:r>
    </w:p>
    <w:p w:rsidR="000325DA" w:rsidRPr="00C44C60" w:rsidRDefault="00624FE2" w:rsidP="00E7267D">
      <w:pPr>
        <w:pStyle w:val="m8746101539840576483gmail-msolistparagraph"/>
        <w:tabs>
          <w:tab w:val="left" w:pos="8280"/>
        </w:tabs>
        <w:spacing w:before="0" w:beforeAutospacing="0" w:after="0" w:afterAutospacing="0"/>
        <w:jc w:val="both"/>
        <w:rPr>
          <w:b/>
          <w:lang w:val="en-GB"/>
        </w:rPr>
      </w:pPr>
      <w:r w:rsidRPr="00C44C60">
        <w:rPr>
          <w:b/>
          <w:lang w:val="en-GB"/>
        </w:rPr>
        <w:t>Document required:</w:t>
      </w:r>
      <w:r w:rsidR="000325DA" w:rsidRPr="00C44C60">
        <w:rPr>
          <w:b/>
          <w:lang w:val="en-GB"/>
        </w:rPr>
        <w:t xml:space="preserve"> Medical Certificate</w:t>
      </w:r>
    </w:p>
    <w:p w:rsidR="00624FE2" w:rsidRPr="00C44C60" w:rsidRDefault="000325DA" w:rsidP="00E7267D">
      <w:pPr>
        <w:pStyle w:val="m8746101539840576483gmail-msolistparagraph"/>
        <w:tabs>
          <w:tab w:val="left" w:pos="8280"/>
        </w:tabs>
        <w:spacing w:before="0" w:beforeAutospacing="0" w:after="0" w:afterAutospacing="0"/>
        <w:jc w:val="both"/>
        <w:rPr>
          <w:b/>
          <w:lang w:val="en-GB"/>
        </w:rPr>
      </w:pPr>
      <w:r w:rsidRPr="00C44C60">
        <w:rPr>
          <w:b/>
          <w:lang w:val="en-GB"/>
        </w:rPr>
        <w:t>Admission card for the entrance examination. Bhutan Board of secondary examination.</w:t>
      </w:r>
    </w:p>
    <w:p w:rsidR="00624FE2" w:rsidRPr="00C44C60" w:rsidRDefault="00624FE2" w:rsidP="00C44C60">
      <w:pPr>
        <w:pStyle w:val="m8746101539840576483gmail-msolistparagraph"/>
        <w:tabs>
          <w:tab w:val="left" w:pos="8280"/>
        </w:tabs>
        <w:jc w:val="both"/>
        <w:rPr>
          <w:bCs/>
          <w:lang w:val="en-GB"/>
        </w:rPr>
      </w:pPr>
      <w:r w:rsidRPr="00C44C60">
        <w:rPr>
          <w:bCs/>
          <w:lang w:val="en-GB"/>
        </w:rPr>
        <w:t>The Physical Proficiency Test (PPT) is meant for aspiring applicants. Interested shortlisted applicants</w:t>
      </w:r>
      <w:r w:rsidR="00E7267D">
        <w:rPr>
          <w:bCs/>
          <w:lang w:val="en-GB"/>
        </w:rPr>
        <w:t xml:space="preserve"> applied online for the Programme</w:t>
      </w:r>
      <w:r w:rsidRPr="00C44C60">
        <w:rPr>
          <w:bCs/>
          <w:lang w:val="en-GB"/>
        </w:rPr>
        <w:t xml:space="preserve"> must appear for the PPT. Before the commencement of the PPT, the applicants must complete and submit a declaration form (Annexure I: DPESC Declaration Form) along with a medical fitness certificate issued by a competent medical authority.</w:t>
      </w:r>
    </w:p>
    <w:p w:rsidR="008B5D26" w:rsidRPr="00C44C60" w:rsidRDefault="008D1737" w:rsidP="00C44C60">
      <w:pPr>
        <w:pStyle w:val="m8746101539840576483gmail-msolistparagraph"/>
        <w:tabs>
          <w:tab w:val="left" w:pos="8280"/>
        </w:tabs>
        <w:spacing w:after="0" w:afterAutospacing="0"/>
        <w:jc w:val="both"/>
        <w:rPr>
          <w:bCs/>
          <w:lang w:val="en-GB"/>
        </w:rPr>
      </w:pPr>
      <w:r w:rsidRPr="00C44C60">
        <w:rPr>
          <w:bCs/>
          <w:lang w:val="en-GB"/>
        </w:rPr>
        <w:t>Just on the crisis which prevailed on “COVID 19” the standardized</w:t>
      </w:r>
      <w:r w:rsidR="00E7267D">
        <w:rPr>
          <w:bCs/>
          <w:lang w:val="en-GB"/>
        </w:rPr>
        <w:t xml:space="preserve"> test</w:t>
      </w:r>
      <w:r w:rsidRPr="00C44C60">
        <w:rPr>
          <w:bCs/>
          <w:lang w:val="en-GB"/>
        </w:rPr>
        <w:t xml:space="preserve"> is not possible. So the </w:t>
      </w:r>
      <w:r w:rsidR="008B5D26" w:rsidRPr="00C44C60">
        <w:rPr>
          <w:bCs/>
          <w:lang w:val="en-GB"/>
        </w:rPr>
        <w:t xml:space="preserve">Physical Proficiency Test which is a practical test cannot be scheduled as proposed in the Definitive Programme Document. The Programme for Diploma in Sports and Physical Education proposed to schedule </w:t>
      </w:r>
      <w:r w:rsidR="008B5D26" w:rsidRPr="00C44C60">
        <w:rPr>
          <w:b/>
          <w:i/>
          <w:iCs/>
          <w:lang w:val="en-GB"/>
        </w:rPr>
        <w:t>online test</w:t>
      </w:r>
      <w:r w:rsidR="008B5D26" w:rsidRPr="00C44C60">
        <w:rPr>
          <w:bCs/>
          <w:lang w:val="en-GB"/>
        </w:rPr>
        <w:t xml:space="preserve"> where the students short listed by the University admission committee has to submit online a video clips of their proficiency test.</w:t>
      </w:r>
      <w:r w:rsidRPr="00C44C60">
        <w:rPr>
          <w:bCs/>
          <w:lang w:val="en-GB"/>
        </w:rPr>
        <w:t xml:space="preserve"> On this, the students who are proposing for the programme need </w:t>
      </w:r>
      <w:r w:rsidR="00E7267D">
        <w:rPr>
          <w:bCs/>
          <w:lang w:val="en-GB"/>
        </w:rPr>
        <w:t xml:space="preserve">to </w:t>
      </w:r>
      <w:r w:rsidRPr="00C44C60">
        <w:rPr>
          <w:bCs/>
          <w:lang w:val="en-GB"/>
        </w:rPr>
        <w:t>follow the guide lines:</w:t>
      </w:r>
    </w:p>
    <w:p w:rsidR="008B5D26" w:rsidRPr="00C44C60" w:rsidRDefault="008D1737" w:rsidP="00C44C60">
      <w:pPr>
        <w:pStyle w:val="m8746101539840576483gmail-msolistparagraph"/>
        <w:tabs>
          <w:tab w:val="left" w:pos="8280"/>
        </w:tabs>
        <w:jc w:val="both"/>
        <w:rPr>
          <w:b/>
          <w:lang w:val="en-GB"/>
        </w:rPr>
      </w:pPr>
      <w:r w:rsidRPr="00C44C60">
        <w:rPr>
          <w:b/>
          <w:lang w:val="en-GB"/>
        </w:rPr>
        <w:t>Protocol for the Physical Proficiency Test</w:t>
      </w:r>
    </w:p>
    <w:p w:rsidR="008B5D26" w:rsidRPr="00C44C60" w:rsidRDefault="008D1737" w:rsidP="00C44C60">
      <w:pPr>
        <w:pStyle w:val="m8746101539840576483gmail-msolistparagraph"/>
        <w:numPr>
          <w:ilvl w:val="0"/>
          <w:numId w:val="9"/>
        </w:numPr>
        <w:tabs>
          <w:tab w:val="left" w:pos="8280"/>
        </w:tabs>
        <w:jc w:val="both"/>
        <w:rPr>
          <w:bCs/>
          <w:lang w:val="en-GB"/>
        </w:rPr>
      </w:pPr>
      <w:r w:rsidRPr="00C44C60">
        <w:rPr>
          <w:bCs/>
          <w:lang w:val="en-GB"/>
        </w:rPr>
        <w:t>Warming up</w:t>
      </w:r>
      <w:r w:rsidR="008443B2" w:rsidRPr="00C44C60">
        <w:rPr>
          <w:bCs/>
          <w:lang w:val="en-GB"/>
        </w:rPr>
        <w:t>.</w:t>
      </w:r>
    </w:p>
    <w:p w:rsidR="008D1737" w:rsidRPr="00C44C60" w:rsidRDefault="008D1737" w:rsidP="00C44C60">
      <w:pPr>
        <w:pStyle w:val="m8746101539840576483gmail-msolistparagraph"/>
        <w:numPr>
          <w:ilvl w:val="0"/>
          <w:numId w:val="9"/>
        </w:numPr>
        <w:tabs>
          <w:tab w:val="left" w:pos="8280"/>
        </w:tabs>
        <w:jc w:val="both"/>
        <w:rPr>
          <w:bCs/>
          <w:lang w:val="en-GB"/>
        </w:rPr>
      </w:pPr>
      <w:r w:rsidRPr="00C44C60">
        <w:rPr>
          <w:bCs/>
          <w:lang w:val="en-GB"/>
        </w:rPr>
        <w:t>Proper sports attire (Track, shorts and sneakers)</w:t>
      </w:r>
      <w:r w:rsidR="008443B2" w:rsidRPr="00C44C60">
        <w:rPr>
          <w:bCs/>
          <w:lang w:val="en-GB"/>
        </w:rPr>
        <w:t>.</w:t>
      </w:r>
    </w:p>
    <w:p w:rsidR="008D1737" w:rsidRPr="00C44C60" w:rsidRDefault="008D1737" w:rsidP="00C44C60">
      <w:pPr>
        <w:pStyle w:val="m8746101539840576483gmail-msolistparagraph"/>
        <w:numPr>
          <w:ilvl w:val="0"/>
          <w:numId w:val="9"/>
        </w:numPr>
        <w:tabs>
          <w:tab w:val="left" w:pos="8280"/>
        </w:tabs>
        <w:jc w:val="both"/>
        <w:rPr>
          <w:bCs/>
          <w:lang w:val="en-GB"/>
        </w:rPr>
      </w:pPr>
      <w:r w:rsidRPr="00C44C60">
        <w:rPr>
          <w:bCs/>
          <w:lang w:val="en-GB"/>
        </w:rPr>
        <w:t>Test need to be conducted in safe playing field away from the crowd</w:t>
      </w:r>
      <w:r w:rsidR="008443B2" w:rsidRPr="00C44C60">
        <w:rPr>
          <w:bCs/>
          <w:lang w:val="en-GB"/>
        </w:rPr>
        <w:t>.</w:t>
      </w:r>
    </w:p>
    <w:p w:rsidR="008D1737" w:rsidRPr="00C44C60" w:rsidRDefault="008D1737" w:rsidP="00C44C60">
      <w:pPr>
        <w:pStyle w:val="m8746101539840576483gmail-msolistparagraph"/>
        <w:numPr>
          <w:ilvl w:val="0"/>
          <w:numId w:val="9"/>
        </w:numPr>
        <w:tabs>
          <w:tab w:val="left" w:pos="8280"/>
        </w:tabs>
        <w:jc w:val="both"/>
        <w:rPr>
          <w:bCs/>
          <w:lang w:val="en-GB"/>
        </w:rPr>
      </w:pPr>
      <w:r w:rsidRPr="00C44C60">
        <w:rPr>
          <w:bCs/>
          <w:lang w:val="en-GB"/>
        </w:rPr>
        <w:t>Submit your student ID card along with the movie clips of your PPT</w:t>
      </w:r>
      <w:r w:rsidR="008443B2" w:rsidRPr="00C44C60">
        <w:rPr>
          <w:bCs/>
          <w:lang w:val="en-GB"/>
        </w:rPr>
        <w:t>.</w:t>
      </w:r>
    </w:p>
    <w:p w:rsidR="008D1737" w:rsidRPr="00C44C60" w:rsidRDefault="008D1737" w:rsidP="00C44C60">
      <w:pPr>
        <w:pStyle w:val="m8746101539840576483gmail-msolistparagraph"/>
        <w:numPr>
          <w:ilvl w:val="0"/>
          <w:numId w:val="9"/>
        </w:numPr>
        <w:tabs>
          <w:tab w:val="left" w:pos="8280"/>
        </w:tabs>
        <w:jc w:val="both"/>
        <w:rPr>
          <w:bCs/>
          <w:lang w:val="en-GB"/>
        </w:rPr>
      </w:pPr>
      <w:r w:rsidRPr="00C44C60">
        <w:rPr>
          <w:bCs/>
          <w:lang w:val="en-GB"/>
        </w:rPr>
        <w:t xml:space="preserve">Declaration form </w:t>
      </w:r>
      <w:r w:rsidR="00D319FB" w:rsidRPr="00C44C60">
        <w:rPr>
          <w:bCs/>
          <w:lang w:val="en-GB"/>
        </w:rPr>
        <w:t>of your candidature</w:t>
      </w:r>
      <w:r w:rsidR="008443B2" w:rsidRPr="00C44C60">
        <w:rPr>
          <w:bCs/>
          <w:lang w:val="en-GB"/>
        </w:rPr>
        <w:t xml:space="preserve"> with a legal system.</w:t>
      </w:r>
    </w:p>
    <w:p w:rsidR="008B5D26" w:rsidRPr="00C44C60" w:rsidRDefault="008B5D26" w:rsidP="00C44C60">
      <w:pPr>
        <w:pStyle w:val="m8746101539840576483gmail-msolistparagraph"/>
        <w:tabs>
          <w:tab w:val="left" w:pos="8280"/>
        </w:tabs>
        <w:jc w:val="both"/>
        <w:rPr>
          <w:bCs/>
          <w:lang w:val="en-GB"/>
        </w:rPr>
      </w:pPr>
    </w:p>
    <w:p w:rsidR="00624FE2" w:rsidRPr="00C44C60" w:rsidRDefault="005F7BAD" w:rsidP="00D319FB">
      <w:pPr>
        <w:pStyle w:val="m8746101539840576483gmail-msolistparagraph"/>
        <w:tabs>
          <w:tab w:val="left" w:pos="8280"/>
        </w:tabs>
        <w:jc w:val="both"/>
        <w:rPr>
          <w:bCs/>
          <w:lang w:val="en-GB"/>
        </w:rPr>
      </w:pPr>
      <w:r>
        <w:rPr>
          <w:bCs/>
          <w:lang w:val="en-GB"/>
        </w:rPr>
        <w:lastRenderedPageBreak/>
        <w:t xml:space="preserve">Students who have applied online for the Diploma in Physical Education and Sports Coaching </w:t>
      </w:r>
      <w:r w:rsidR="00624FE2" w:rsidRPr="00C44C60">
        <w:rPr>
          <w:bCs/>
          <w:lang w:val="en-GB"/>
        </w:rPr>
        <w:t>must fill in and submit t</w:t>
      </w:r>
      <w:r w:rsidR="00E7267D">
        <w:rPr>
          <w:bCs/>
          <w:lang w:val="en-GB"/>
        </w:rPr>
        <w:t>he declaration form available on the website</w:t>
      </w:r>
      <w:r w:rsidR="00624FE2" w:rsidRPr="00C44C60">
        <w:rPr>
          <w:bCs/>
          <w:lang w:val="en-GB"/>
        </w:rPr>
        <w:t xml:space="preserve">. There are six Physical Proficiency </w:t>
      </w:r>
      <w:r w:rsidR="00E7267D">
        <w:rPr>
          <w:bCs/>
          <w:lang w:val="en-GB"/>
        </w:rPr>
        <w:t>Test conducted in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5"/>
        <w:gridCol w:w="1080"/>
        <w:gridCol w:w="1080"/>
        <w:gridCol w:w="1509"/>
        <w:gridCol w:w="4188"/>
        <w:gridCol w:w="1080"/>
        <w:gridCol w:w="840"/>
        <w:gridCol w:w="963"/>
        <w:gridCol w:w="1205"/>
      </w:tblGrid>
      <w:tr w:rsidR="00E7267D" w:rsidRPr="00C44C60" w:rsidTr="00E7267D">
        <w:trPr>
          <w:cantSplit/>
          <w:trHeight w:val="20"/>
        </w:trPr>
        <w:tc>
          <w:tcPr>
            <w:tcW w:w="388" w:type="pct"/>
          </w:tcPr>
          <w:p w:rsidR="00E7267D" w:rsidRPr="00C44C60" w:rsidRDefault="00E7267D" w:rsidP="001F5E96">
            <w:pPr>
              <w:ind w:left="0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417" w:type="pct"/>
          </w:tcPr>
          <w:p w:rsidR="00E7267D" w:rsidRPr="00C44C60" w:rsidRDefault="00E7267D" w:rsidP="001F5E96">
            <w:pPr>
              <w:ind w:left="0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TEST NO.</w:t>
            </w:r>
          </w:p>
        </w:tc>
        <w:tc>
          <w:tcPr>
            <w:tcW w:w="417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Test Item no. / Test item </w:t>
            </w:r>
          </w:p>
        </w:tc>
        <w:tc>
          <w:tcPr>
            <w:tcW w:w="583" w:type="pct"/>
          </w:tcPr>
          <w:p w:rsidR="00E7267D" w:rsidRPr="00C44C60" w:rsidRDefault="00E7267D" w:rsidP="001F5E96">
            <w:pPr>
              <w:ind w:lef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 illustration</w:t>
            </w:r>
          </w:p>
        </w:tc>
        <w:tc>
          <w:tcPr>
            <w:tcW w:w="1617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Key assessment Concepts</w:t>
            </w:r>
          </w:p>
        </w:tc>
        <w:tc>
          <w:tcPr>
            <w:tcW w:w="417" w:type="pct"/>
          </w:tcPr>
          <w:p w:rsidR="00E7267D" w:rsidRPr="00C44C60" w:rsidRDefault="00E7267D" w:rsidP="001F5E96">
            <w:pPr>
              <w:ind w:left="1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Split Scoring </w:t>
            </w:r>
          </w:p>
        </w:tc>
        <w:tc>
          <w:tcPr>
            <w:tcW w:w="324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Total scoring  </w:t>
            </w:r>
          </w:p>
        </w:tc>
        <w:tc>
          <w:tcPr>
            <w:tcW w:w="372" w:type="pct"/>
          </w:tcPr>
          <w:p w:rsidR="00E7267D" w:rsidRPr="00C44C60" w:rsidRDefault="00E7267D" w:rsidP="001F5E96">
            <w:pPr>
              <w:ind w:left="1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Score Attained </w:t>
            </w:r>
          </w:p>
        </w:tc>
        <w:tc>
          <w:tcPr>
            <w:tcW w:w="465" w:type="pct"/>
          </w:tcPr>
          <w:p w:rsidR="00E7267D" w:rsidRPr="00C44C60" w:rsidRDefault="00E7267D" w:rsidP="001F5E96">
            <w:pPr>
              <w:ind w:left="1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Remarks </w:t>
            </w:r>
          </w:p>
        </w:tc>
      </w:tr>
      <w:tr w:rsidR="00E7267D" w:rsidRPr="00C44C60" w:rsidTr="00E7267D">
        <w:trPr>
          <w:cantSplit/>
          <w:trHeight w:val="20"/>
        </w:trPr>
        <w:tc>
          <w:tcPr>
            <w:tcW w:w="388" w:type="pct"/>
            <w:vMerge w:val="restart"/>
            <w:textDirection w:val="btLr"/>
          </w:tcPr>
          <w:p w:rsidR="00E7267D" w:rsidRPr="00C44C60" w:rsidRDefault="00E7267D" w:rsidP="001F5E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113" w:right="113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                                     FUNDAMENTAL MOVEMENT SKILLS</w:t>
            </w:r>
          </w:p>
        </w:tc>
        <w:tc>
          <w:tcPr>
            <w:tcW w:w="417" w:type="pct"/>
            <w:vMerge w:val="restart"/>
          </w:tcPr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 </w:t>
            </w: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ONE</w:t>
            </w: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</w:tcPr>
          <w:p w:rsidR="00E7267D" w:rsidRPr="00C44C60" w:rsidRDefault="00E7267D" w:rsidP="001F5E96">
            <w:pPr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Walking  </w:t>
            </w: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E7267D" w:rsidRPr="00C44C60" w:rsidRDefault="008E0EA3" w:rsidP="00D319F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(less than 1 minute</w:t>
            </w:r>
            <w:r w:rsidR="00E7267D" w:rsidRPr="00C44C6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83" w:type="pct"/>
          </w:tcPr>
          <w:p w:rsidR="00E7267D" w:rsidRPr="00E7267D" w:rsidRDefault="00E7267D" w:rsidP="00E7267D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617" w:type="pct"/>
          </w:tcPr>
          <w:p w:rsidR="00E7267D" w:rsidRPr="00C44C60" w:rsidRDefault="00E7267D" w:rsidP="00624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Leg  Movement</w:t>
            </w:r>
            <w:r w:rsidRPr="00C44C60">
              <w:rPr>
                <w:sz w:val="20"/>
                <w:szCs w:val="20"/>
              </w:rPr>
              <w:t xml:space="preserve"> (Good drive of the rear leg, Heel-ball-toe of foot, Soft foot plant, Flat leg action, no jumping)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1"/>
              </w:numPr>
              <w:spacing w:after="34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Arm action (</w:t>
            </w:r>
            <w:r w:rsidRPr="00C44C60">
              <w:rPr>
                <w:sz w:val="20"/>
                <w:szCs w:val="20"/>
              </w:rPr>
              <w:t>Shoulder relaxed, Elbows carried at about 90 degrees, Natural swing of the arms)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1"/>
              </w:numPr>
              <w:spacing w:after="34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Hip action</w:t>
            </w:r>
            <w:r w:rsidRPr="00C44C60">
              <w:rPr>
                <w:sz w:val="20"/>
                <w:szCs w:val="20"/>
              </w:rPr>
              <w:t>(Good flexibility in the hip joints, Walk on almost a straight line, Walk with rotary movement of hip joints)</w:t>
            </w:r>
          </w:p>
        </w:tc>
        <w:tc>
          <w:tcPr>
            <w:tcW w:w="417" w:type="pct"/>
          </w:tcPr>
          <w:p w:rsidR="00E7267D" w:rsidRPr="00C44C60" w:rsidRDefault="00E7267D" w:rsidP="001F5E96">
            <w:pPr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  3x3= 9%</w:t>
            </w:r>
          </w:p>
        </w:tc>
        <w:tc>
          <w:tcPr>
            <w:tcW w:w="324" w:type="pct"/>
          </w:tcPr>
          <w:p w:rsidR="00E7267D" w:rsidRPr="00C44C60" w:rsidRDefault="00E7267D" w:rsidP="001F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092512" w:rsidRDefault="00E7267D" w:rsidP="00D319FB">
            <w:pPr>
              <w:ind w:left="0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>Compulsory</w:t>
            </w:r>
          </w:p>
          <w:p w:rsidR="00E7267D" w:rsidRPr="00C44C60" w:rsidRDefault="00092512" w:rsidP="00D319F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 your test video</w:t>
            </w:r>
            <w:r w:rsidR="00E7267D" w:rsidRPr="00C44C60">
              <w:rPr>
                <w:sz w:val="20"/>
                <w:szCs w:val="20"/>
              </w:rPr>
              <w:t xml:space="preserve"> </w:t>
            </w:r>
          </w:p>
        </w:tc>
      </w:tr>
      <w:tr w:rsidR="00E7267D" w:rsidRPr="00C44C60" w:rsidTr="00E7267D">
        <w:trPr>
          <w:cantSplit/>
          <w:trHeight w:val="20"/>
        </w:trPr>
        <w:tc>
          <w:tcPr>
            <w:tcW w:w="388" w:type="pct"/>
            <w:vMerge/>
          </w:tcPr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</w:tcPr>
          <w:p w:rsidR="00E7267D" w:rsidRPr="00C44C60" w:rsidRDefault="00E7267D" w:rsidP="001F5E96">
            <w:pPr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Jogging  </w:t>
            </w: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E7267D" w:rsidRPr="00C44C60" w:rsidRDefault="008E0EA3" w:rsidP="00D319F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(less than 1 minute</w:t>
            </w:r>
            <w:r w:rsidR="00E7267D" w:rsidRPr="00C44C60">
              <w:rPr>
                <w:sz w:val="20"/>
                <w:szCs w:val="20"/>
              </w:rPr>
              <w:t>)</w:t>
            </w:r>
          </w:p>
        </w:tc>
        <w:tc>
          <w:tcPr>
            <w:tcW w:w="583" w:type="pct"/>
          </w:tcPr>
          <w:p w:rsidR="00E7267D" w:rsidRPr="00E7267D" w:rsidRDefault="00E7267D" w:rsidP="00E7267D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pct"/>
          </w:tcPr>
          <w:p w:rsidR="00E7267D" w:rsidRPr="00C44C60" w:rsidRDefault="00E7267D" w:rsidP="00624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Recovery phase</w:t>
            </w:r>
            <w:r w:rsidRPr="00C44C60">
              <w:rPr>
                <w:sz w:val="20"/>
                <w:szCs w:val="20"/>
              </w:rPr>
              <w:t xml:space="preserve"> (Leg is doubled up )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Forward swing phase</w:t>
            </w:r>
            <w:r w:rsidRPr="00C44C60">
              <w:rPr>
                <w:sz w:val="20"/>
                <w:szCs w:val="20"/>
              </w:rPr>
              <w:t>( Knee is raised forwards and upwards)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Forward support phase</w:t>
            </w:r>
            <w:r w:rsidRPr="00C44C60">
              <w:rPr>
                <w:sz w:val="20"/>
                <w:szCs w:val="20"/>
              </w:rPr>
              <w:t xml:space="preserve"> (Land on the ball of the foot at the beginning)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Drive phase (</w:t>
            </w:r>
            <w:r w:rsidRPr="00C44C60">
              <w:rPr>
                <w:sz w:val="20"/>
                <w:szCs w:val="20"/>
              </w:rPr>
              <w:t>Ankle, knees and hip joints extend fully during the drive phase)</w:t>
            </w:r>
          </w:p>
        </w:tc>
        <w:tc>
          <w:tcPr>
            <w:tcW w:w="417" w:type="pct"/>
          </w:tcPr>
          <w:p w:rsidR="00E7267D" w:rsidRPr="00C44C60" w:rsidRDefault="00E7267D" w:rsidP="001F5E96">
            <w:pPr>
              <w:spacing w:after="34"/>
              <w:ind w:left="1"/>
              <w:jc w:val="center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spacing w:after="34"/>
              <w:ind w:left="1"/>
              <w:jc w:val="center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spacing w:after="34"/>
              <w:ind w:left="1"/>
              <w:jc w:val="center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spacing w:after="34"/>
              <w:ind w:left="1"/>
              <w:jc w:val="center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spacing w:after="34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              </w:t>
            </w:r>
            <w:r w:rsidRPr="00C44C60">
              <w:rPr>
                <w:b/>
                <w:bCs/>
                <w:sz w:val="20"/>
                <w:szCs w:val="20"/>
              </w:rPr>
              <w:t>4x3=12%</w:t>
            </w:r>
          </w:p>
          <w:p w:rsidR="00E7267D" w:rsidRPr="00C44C60" w:rsidRDefault="00E7267D" w:rsidP="00D319F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E7267D" w:rsidRPr="00C44C60" w:rsidRDefault="00E7267D" w:rsidP="001F5E96">
            <w:pPr>
              <w:spacing w:after="34"/>
              <w:ind w:left="1"/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:rsidR="00E7267D" w:rsidRPr="00C44C60" w:rsidRDefault="00E7267D" w:rsidP="001F5E96">
            <w:pPr>
              <w:spacing w:after="34"/>
              <w:ind w:left="1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E7267D" w:rsidRPr="00C44C60" w:rsidRDefault="00E7267D" w:rsidP="001F5E96">
            <w:pPr>
              <w:spacing w:after="34"/>
              <w:ind w:left="1"/>
              <w:rPr>
                <w:sz w:val="20"/>
                <w:szCs w:val="20"/>
              </w:rPr>
            </w:pP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092512" w:rsidRDefault="00E7267D" w:rsidP="00D319FB">
            <w:pPr>
              <w:ind w:left="0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>Compulsory</w:t>
            </w:r>
          </w:p>
          <w:p w:rsidR="00E7267D" w:rsidRPr="00C44C60" w:rsidRDefault="00092512" w:rsidP="00D319F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 your test video</w:t>
            </w:r>
            <w:r w:rsidR="00E7267D" w:rsidRPr="00C44C60">
              <w:rPr>
                <w:sz w:val="20"/>
                <w:szCs w:val="20"/>
              </w:rPr>
              <w:t xml:space="preserve"> </w:t>
            </w:r>
          </w:p>
        </w:tc>
      </w:tr>
      <w:tr w:rsidR="00E7267D" w:rsidRPr="00C44C60" w:rsidTr="00E7267D">
        <w:trPr>
          <w:cantSplit/>
          <w:trHeight w:val="20"/>
        </w:trPr>
        <w:tc>
          <w:tcPr>
            <w:tcW w:w="388" w:type="pct"/>
            <w:vMerge/>
          </w:tcPr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</w:tcPr>
          <w:p w:rsidR="00E7267D" w:rsidRPr="00C44C60" w:rsidRDefault="00E7267D" w:rsidP="001F5E96">
            <w:pPr>
              <w:spacing w:line="276" w:lineRule="auto"/>
              <w:ind w:left="0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Agility  </w:t>
            </w:r>
          </w:p>
          <w:p w:rsidR="00E7267D" w:rsidRPr="00C44C60" w:rsidRDefault="00E7267D" w:rsidP="001F5E96">
            <w:pPr>
              <w:spacing w:line="276" w:lineRule="auto"/>
              <w:ind w:left="0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>(</w:t>
            </w:r>
            <w:r w:rsidR="008E0EA3">
              <w:rPr>
                <w:sz w:val="20"/>
                <w:szCs w:val="20"/>
              </w:rPr>
              <w:t>less than</w:t>
            </w:r>
            <w:r w:rsidRPr="00C44C60">
              <w:rPr>
                <w:sz w:val="20"/>
                <w:szCs w:val="20"/>
              </w:rPr>
              <w:t xml:space="preserve"> 1 minute)</w:t>
            </w:r>
          </w:p>
        </w:tc>
        <w:tc>
          <w:tcPr>
            <w:tcW w:w="583" w:type="pct"/>
          </w:tcPr>
          <w:p w:rsidR="00E7267D" w:rsidRPr="00C44C60" w:rsidRDefault="00E7267D" w:rsidP="001F5E96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pct"/>
          </w:tcPr>
          <w:p w:rsidR="00E7267D" w:rsidRPr="00C44C60" w:rsidRDefault="00E7267D" w:rsidP="001F5E96">
            <w:pPr>
              <w:ind w:left="0"/>
              <w:rPr>
                <w:b/>
                <w:sz w:val="20"/>
                <w:szCs w:val="20"/>
              </w:rPr>
            </w:pP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Maintain body position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Slowly straighten trunk</w:t>
            </w:r>
          </w:p>
        </w:tc>
        <w:tc>
          <w:tcPr>
            <w:tcW w:w="417" w:type="pct"/>
          </w:tcPr>
          <w:p w:rsidR="00E7267D" w:rsidRPr="00C44C60" w:rsidRDefault="00E7267D" w:rsidP="001F5E96">
            <w:pPr>
              <w:ind w:left="1"/>
              <w:jc w:val="center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44C60">
              <w:rPr>
                <w:b/>
                <w:bCs/>
                <w:sz w:val="20"/>
                <w:szCs w:val="20"/>
              </w:rPr>
              <w:t xml:space="preserve">2x2=4%           </w:t>
            </w:r>
          </w:p>
        </w:tc>
        <w:tc>
          <w:tcPr>
            <w:tcW w:w="324" w:type="pct"/>
          </w:tcPr>
          <w:p w:rsidR="00E7267D" w:rsidRPr="00C44C60" w:rsidRDefault="00E7267D" w:rsidP="001F5E96">
            <w:pPr>
              <w:ind w:left="1"/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E7267D" w:rsidRPr="00C44C60" w:rsidRDefault="00E7267D" w:rsidP="00D319FB">
            <w:pPr>
              <w:ind w:left="0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>Compulsory</w:t>
            </w:r>
            <w:r w:rsidR="00092512">
              <w:rPr>
                <w:sz w:val="20"/>
                <w:szCs w:val="20"/>
              </w:rPr>
              <w:t xml:space="preserve"> Upload your test video</w:t>
            </w:r>
            <w:r w:rsidRPr="00C44C60">
              <w:rPr>
                <w:sz w:val="20"/>
                <w:szCs w:val="20"/>
              </w:rPr>
              <w:t xml:space="preserve"> </w:t>
            </w:r>
          </w:p>
        </w:tc>
      </w:tr>
      <w:tr w:rsidR="00E7267D" w:rsidRPr="00C44C60" w:rsidTr="00E7267D">
        <w:trPr>
          <w:cantSplit/>
          <w:trHeight w:val="20"/>
        </w:trPr>
        <w:tc>
          <w:tcPr>
            <w:tcW w:w="4535" w:type="pct"/>
            <w:gridSpan w:val="8"/>
          </w:tcPr>
          <w:p w:rsidR="00E7267D" w:rsidRPr="00C44C60" w:rsidRDefault="00E7267D" w:rsidP="001F5E96">
            <w:pPr>
              <w:ind w:left="1"/>
              <w:jc w:val="center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TOTAL: 25%</w:t>
            </w:r>
          </w:p>
        </w:tc>
        <w:tc>
          <w:tcPr>
            <w:tcW w:w="465" w:type="pct"/>
          </w:tcPr>
          <w:p w:rsidR="00E7267D" w:rsidRPr="00C44C60" w:rsidRDefault="00E7267D" w:rsidP="001F5E96">
            <w:pPr>
              <w:ind w:left="1"/>
              <w:jc w:val="center"/>
              <w:rPr>
                <w:sz w:val="20"/>
                <w:szCs w:val="20"/>
              </w:rPr>
            </w:pPr>
          </w:p>
        </w:tc>
      </w:tr>
    </w:tbl>
    <w:p w:rsidR="00624FE2" w:rsidRPr="00C44C60" w:rsidRDefault="00624FE2" w:rsidP="00624FE2">
      <w:pPr>
        <w:pStyle w:val="m8746101539840576483gmail-msolistparagraph"/>
        <w:tabs>
          <w:tab w:val="left" w:pos="8280"/>
        </w:tabs>
        <w:jc w:val="both"/>
        <w:rPr>
          <w:bCs/>
          <w:lang w:val="en-GB"/>
        </w:rPr>
      </w:pPr>
    </w:p>
    <w:p w:rsidR="00D319FB" w:rsidRPr="00C44C60" w:rsidRDefault="00D319FB" w:rsidP="00624FE2">
      <w:pPr>
        <w:pStyle w:val="m8746101539840576483gmail-msolistparagraph"/>
        <w:tabs>
          <w:tab w:val="left" w:pos="8280"/>
        </w:tabs>
        <w:jc w:val="both"/>
        <w:rPr>
          <w:bCs/>
          <w:lang w:val="en-GB"/>
        </w:rPr>
      </w:pPr>
    </w:p>
    <w:p w:rsidR="00D319FB" w:rsidRPr="00C44C60" w:rsidRDefault="00D319FB" w:rsidP="00624FE2">
      <w:pPr>
        <w:pStyle w:val="m8746101539840576483gmail-msolistparagraph"/>
        <w:tabs>
          <w:tab w:val="left" w:pos="8280"/>
        </w:tabs>
        <w:jc w:val="both"/>
        <w:rPr>
          <w:bCs/>
          <w:lang w:val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05"/>
        <w:gridCol w:w="728"/>
        <w:gridCol w:w="1105"/>
        <w:gridCol w:w="1778"/>
        <w:gridCol w:w="4075"/>
        <w:gridCol w:w="1252"/>
        <w:gridCol w:w="840"/>
        <w:gridCol w:w="962"/>
        <w:gridCol w:w="1205"/>
      </w:tblGrid>
      <w:tr w:rsidR="00092512" w:rsidRPr="00C44C60" w:rsidTr="00E7267D">
        <w:trPr>
          <w:trHeight w:val="539"/>
        </w:trPr>
        <w:tc>
          <w:tcPr>
            <w:tcW w:w="388" w:type="pct"/>
          </w:tcPr>
          <w:p w:rsidR="00E7267D" w:rsidRPr="00C44C60" w:rsidRDefault="00E7267D" w:rsidP="001F5E96">
            <w:pPr>
              <w:ind w:left="0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 </w:t>
            </w:r>
          </w:p>
          <w:p w:rsidR="00E7267D" w:rsidRPr="00C44C60" w:rsidRDefault="00E7267D" w:rsidP="001F5E96">
            <w:pPr>
              <w:ind w:left="0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281" w:type="pct"/>
          </w:tcPr>
          <w:p w:rsidR="00E7267D" w:rsidRPr="00C44C60" w:rsidRDefault="00E7267D" w:rsidP="001F5E96">
            <w:pPr>
              <w:ind w:left="0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TEST NO.</w:t>
            </w:r>
          </w:p>
        </w:tc>
        <w:tc>
          <w:tcPr>
            <w:tcW w:w="427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Test Item no. / Test item </w:t>
            </w:r>
          </w:p>
        </w:tc>
        <w:tc>
          <w:tcPr>
            <w:tcW w:w="709" w:type="pct"/>
          </w:tcPr>
          <w:p w:rsidR="00E7267D" w:rsidRPr="00C44C60" w:rsidRDefault="00E7267D" w:rsidP="001F5E96">
            <w:pPr>
              <w:ind w:lef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Video illustration </w:t>
            </w:r>
          </w:p>
        </w:tc>
        <w:tc>
          <w:tcPr>
            <w:tcW w:w="1586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>Key assessment Concepts</w:t>
            </w:r>
          </w:p>
        </w:tc>
        <w:tc>
          <w:tcPr>
            <w:tcW w:w="496" w:type="pct"/>
          </w:tcPr>
          <w:p w:rsidR="00E7267D" w:rsidRPr="00C44C60" w:rsidRDefault="00E7267D" w:rsidP="001F5E96">
            <w:pPr>
              <w:ind w:left="1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Split Scoring </w:t>
            </w:r>
          </w:p>
        </w:tc>
        <w:tc>
          <w:tcPr>
            <w:tcW w:w="324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Total scoring  </w:t>
            </w:r>
          </w:p>
        </w:tc>
        <w:tc>
          <w:tcPr>
            <w:tcW w:w="372" w:type="pct"/>
          </w:tcPr>
          <w:p w:rsidR="00E7267D" w:rsidRPr="00C44C60" w:rsidRDefault="00E7267D" w:rsidP="001F5E96">
            <w:pPr>
              <w:ind w:left="1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Score Attained </w:t>
            </w:r>
          </w:p>
        </w:tc>
        <w:tc>
          <w:tcPr>
            <w:tcW w:w="417" w:type="pct"/>
          </w:tcPr>
          <w:p w:rsidR="00E7267D" w:rsidRPr="00C44C60" w:rsidRDefault="00E7267D" w:rsidP="001F5E96">
            <w:pPr>
              <w:ind w:left="1"/>
              <w:rPr>
                <w:b/>
                <w:sz w:val="20"/>
                <w:szCs w:val="20"/>
              </w:rPr>
            </w:pPr>
            <w:r w:rsidRPr="00C44C60">
              <w:rPr>
                <w:b/>
                <w:sz w:val="20"/>
                <w:szCs w:val="20"/>
              </w:rPr>
              <w:t xml:space="preserve">Remarks </w:t>
            </w:r>
          </w:p>
        </w:tc>
      </w:tr>
      <w:tr w:rsidR="00092512" w:rsidRPr="00C44C60" w:rsidTr="00E7267D">
        <w:trPr>
          <w:trHeight w:val="554"/>
        </w:trPr>
        <w:tc>
          <w:tcPr>
            <w:tcW w:w="388" w:type="pct"/>
            <w:vMerge w:val="restart"/>
            <w:textDirection w:val="btLr"/>
          </w:tcPr>
          <w:p w:rsidR="00E7267D" w:rsidRPr="00C44C60" w:rsidRDefault="00E7267D" w:rsidP="001F5E96">
            <w:pPr>
              <w:ind w:left="113" w:right="113"/>
              <w:rPr>
                <w:b/>
                <w:sz w:val="20"/>
                <w:szCs w:val="20"/>
              </w:rPr>
            </w:pPr>
            <w:r w:rsidRPr="00C44C60"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 xml:space="preserve">            NET AND WALL BARRIER GAMES</w:t>
            </w:r>
          </w:p>
        </w:tc>
        <w:tc>
          <w:tcPr>
            <w:tcW w:w="281" w:type="pct"/>
            <w:vMerge w:val="restart"/>
          </w:tcPr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>TWO</w:t>
            </w:r>
          </w:p>
        </w:tc>
        <w:tc>
          <w:tcPr>
            <w:tcW w:w="427" w:type="pct"/>
          </w:tcPr>
          <w:p w:rsidR="00E7267D" w:rsidRPr="00C44C60" w:rsidRDefault="00E7267D" w:rsidP="001F5E96">
            <w:pPr>
              <w:spacing w:line="276" w:lineRule="auto"/>
              <w:ind w:left="361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:rsidR="00E7267D" w:rsidRPr="00C44C60" w:rsidRDefault="00E7267D" w:rsidP="001F5E96">
            <w:pPr>
              <w:spacing w:line="276" w:lineRule="auto"/>
              <w:ind w:left="0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>Badminton</w:t>
            </w:r>
          </w:p>
          <w:p w:rsidR="00E7267D" w:rsidRPr="00C44C60" w:rsidRDefault="00E7267D" w:rsidP="001F5E96">
            <w:pPr>
              <w:spacing w:line="276" w:lineRule="auto"/>
              <w:ind w:left="361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:rsidR="00E7267D" w:rsidRPr="00C44C60" w:rsidRDefault="0096663B" w:rsidP="00D319FB">
            <w:pPr>
              <w:spacing w:line="276" w:lineRule="auto"/>
              <w:ind w:left="0"/>
              <w:contextualSpacing/>
              <w:rPr>
                <w:sz w:val="20"/>
                <w:szCs w:val="20"/>
                <w:lang w:val="en-US"/>
              </w:rPr>
            </w:pPr>
            <w:r w:rsidRPr="00837FC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1 to 2 minutes</w:t>
            </w:r>
            <w:r w:rsidRPr="00837FC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pct"/>
          </w:tcPr>
          <w:p w:rsidR="00E7267D" w:rsidRPr="00C44C60" w:rsidRDefault="00E7267D" w:rsidP="00E7267D">
            <w:pPr>
              <w:pStyle w:val="ListParagraph"/>
              <w:spacing w:after="34"/>
              <w:rPr>
                <w:sz w:val="20"/>
                <w:szCs w:val="20"/>
              </w:rPr>
            </w:pPr>
          </w:p>
        </w:tc>
        <w:tc>
          <w:tcPr>
            <w:tcW w:w="1586" w:type="pct"/>
          </w:tcPr>
          <w:p w:rsidR="00E7267D" w:rsidRPr="00C44C60" w:rsidRDefault="00E7267D" w:rsidP="00624FE2">
            <w:pPr>
              <w:pStyle w:val="ListParagraph"/>
              <w:numPr>
                <w:ilvl w:val="0"/>
                <w:numId w:val="4"/>
              </w:numPr>
              <w:spacing w:after="34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Smash 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4"/>
              </w:numPr>
              <w:spacing w:after="34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Short serve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4"/>
              </w:numPr>
              <w:spacing w:after="34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Long serve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4"/>
              </w:numPr>
              <w:spacing w:after="34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Forehand clear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4"/>
              </w:numPr>
              <w:spacing w:after="34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>Backhand clear</w:t>
            </w:r>
          </w:p>
        </w:tc>
        <w:tc>
          <w:tcPr>
            <w:tcW w:w="496" w:type="pct"/>
          </w:tcPr>
          <w:p w:rsidR="00E7267D" w:rsidRPr="00C44C60" w:rsidRDefault="00E7267D" w:rsidP="001F5E96">
            <w:pPr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  <w:p w:rsidR="00E7267D" w:rsidRPr="00C44C60" w:rsidRDefault="00092512" w:rsidP="001F5E96">
            <w:pPr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3x5=15</w:t>
            </w:r>
          </w:p>
        </w:tc>
        <w:tc>
          <w:tcPr>
            <w:tcW w:w="324" w:type="pct"/>
          </w:tcPr>
          <w:p w:rsidR="00E7267D" w:rsidRPr="00C44C60" w:rsidRDefault="00E7267D" w:rsidP="001F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417" w:type="pct"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</w:p>
          <w:p w:rsidR="00092512" w:rsidRDefault="00092512" w:rsidP="00D319F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 certificate.</w:t>
            </w:r>
          </w:p>
          <w:p w:rsidR="00E7267D" w:rsidRPr="00C44C60" w:rsidRDefault="00E7267D" w:rsidP="00D319FB">
            <w:pPr>
              <w:ind w:left="0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Produce the certificate if there are no access to facilities </w:t>
            </w:r>
          </w:p>
        </w:tc>
      </w:tr>
      <w:tr w:rsidR="00092512" w:rsidRPr="00C44C60" w:rsidTr="00E7267D">
        <w:trPr>
          <w:trHeight w:val="388"/>
        </w:trPr>
        <w:tc>
          <w:tcPr>
            <w:tcW w:w="388" w:type="pct"/>
            <w:vMerge/>
          </w:tcPr>
          <w:p w:rsidR="00E7267D" w:rsidRPr="00C44C60" w:rsidRDefault="00E7267D" w:rsidP="001F5E9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E7267D" w:rsidRPr="00C44C60" w:rsidRDefault="00E7267D" w:rsidP="001F5E96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E7267D" w:rsidRPr="00C44C60" w:rsidRDefault="00E7267D" w:rsidP="00D319FB">
            <w:pPr>
              <w:spacing w:line="276" w:lineRule="auto"/>
              <w:ind w:left="361"/>
              <w:contextualSpacing/>
              <w:rPr>
                <w:sz w:val="20"/>
                <w:szCs w:val="20"/>
                <w:lang w:val="en-US"/>
              </w:rPr>
            </w:pPr>
          </w:p>
          <w:p w:rsidR="00E7267D" w:rsidRPr="00C44C60" w:rsidRDefault="00E7267D" w:rsidP="00D319FB">
            <w:pPr>
              <w:spacing w:line="276" w:lineRule="auto"/>
              <w:ind w:left="0"/>
              <w:contextualSpacing/>
              <w:rPr>
                <w:sz w:val="20"/>
                <w:szCs w:val="20"/>
                <w:lang w:val="en-US"/>
              </w:rPr>
            </w:pPr>
            <w:r w:rsidRPr="00C44C60">
              <w:rPr>
                <w:sz w:val="20"/>
                <w:szCs w:val="20"/>
                <w:lang w:val="en-US"/>
              </w:rPr>
              <w:t xml:space="preserve">Table tennis  </w:t>
            </w:r>
          </w:p>
          <w:p w:rsidR="00E7267D" w:rsidRPr="00C44C60" w:rsidRDefault="00E7267D" w:rsidP="00D319FB">
            <w:pPr>
              <w:spacing w:line="276" w:lineRule="auto"/>
              <w:ind w:left="361"/>
              <w:contextualSpacing/>
              <w:rPr>
                <w:sz w:val="20"/>
                <w:szCs w:val="20"/>
                <w:lang w:val="en-US"/>
              </w:rPr>
            </w:pPr>
          </w:p>
          <w:p w:rsidR="00E7267D" w:rsidRPr="00C44C60" w:rsidRDefault="0096663B" w:rsidP="00D319FB">
            <w:pPr>
              <w:spacing w:line="276" w:lineRule="auto"/>
              <w:ind w:left="0"/>
              <w:contextualSpacing/>
              <w:rPr>
                <w:sz w:val="20"/>
                <w:szCs w:val="20"/>
                <w:lang w:val="en-US"/>
              </w:rPr>
            </w:pPr>
            <w:r w:rsidRPr="00837FC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1 to 2 minutes</w:t>
            </w:r>
            <w:r w:rsidRPr="00837FC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pct"/>
          </w:tcPr>
          <w:p w:rsidR="00E7267D" w:rsidRPr="00C44C60" w:rsidRDefault="00E7267D" w:rsidP="00E7267D">
            <w:pPr>
              <w:pStyle w:val="ListParagraph"/>
              <w:spacing w:after="34"/>
              <w:ind w:left="721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67D" w:rsidRPr="00C44C60" w:rsidRDefault="00E7267D" w:rsidP="00624FE2">
            <w:pPr>
              <w:pStyle w:val="ListParagraph"/>
              <w:numPr>
                <w:ilvl w:val="0"/>
                <w:numId w:val="5"/>
              </w:numPr>
              <w:spacing w:after="34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 xml:space="preserve">Fore hand stroke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5"/>
              </w:numPr>
              <w:spacing w:after="34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 xml:space="preserve">Backhand stroke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 xml:space="preserve">Forehand top spin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 xml:space="preserve">Backhand top spin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 xml:space="preserve">Serve  </w:t>
            </w:r>
          </w:p>
        </w:tc>
        <w:tc>
          <w:tcPr>
            <w:tcW w:w="496" w:type="pct"/>
          </w:tcPr>
          <w:p w:rsidR="00E7267D" w:rsidRPr="00C44C60" w:rsidRDefault="00E7267D" w:rsidP="001F5E96">
            <w:pPr>
              <w:ind w:left="0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  <w:p w:rsidR="00E7267D" w:rsidRPr="00C44C60" w:rsidRDefault="00092512" w:rsidP="001F5E96">
            <w:pPr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3x5=15</w:t>
            </w:r>
          </w:p>
        </w:tc>
        <w:tc>
          <w:tcPr>
            <w:tcW w:w="324" w:type="pct"/>
          </w:tcPr>
          <w:p w:rsidR="00E7267D" w:rsidRPr="00C44C60" w:rsidRDefault="00E7267D" w:rsidP="001F5E96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:rsidR="00E7267D" w:rsidRPr="00C44C60" w:rsidRDefault="00E7267D" w:rsidP="001F5E96">
            <w:pPr>
              <w:spacing w:after="34"/>
              <w:ind w:left="1"/>
              <w:rPr>
                <w:sz w:val="20"/>
                <w:szCs w:val="20"/>
              </w:rPr>
            </w:pPr>
          </w:p>
        </w:tc>
        <w:tc>
          <w:tcPr>
            <w:tcW w:w="417" w:type="pct"/>
          </w:tcPr>
          <w:p w:rsidR="00E7267D" w:rsidRPr="00C44C60" w:rsidRDefault="00E7267D" w:rsidP="001F5E96">
            <w:pPr>
              <w:spacing w:after="34"/>
              <w:ind w:left="1"/>
              <w:rPr>
                <w:sz w:val="20"/>
                <w:szCs w:val="20"/>
              </w:rPr>
            </w:pPr>
          </w:p>
          <w:p w:rsidR="00092512" w:rsidRDefault="00092512" w:rsidP="00D319F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 certificate</w:t>
            </w:r>
          </w:p>
          <w:p w:rsidR="00E7267D" w:rsidRPr="00C44C60" w:rsidRDefault="00E7267D" w:rsidP="00D319FB">
            <w:pPr>
              <w:ind w:left="0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Produce the certificate if there are no access to facilities </w:t>
            </w:r>
          </w:p>
        </w:tc>
      </w:tr>
      <w:tr w:rsidR="00092512" w:rsidRPr="00C44C60" w:rsidTr="00E7267D">
        <w:trPr>
          <w:trHeight w:val="388"/>
        </w:trPr>
        <w:tc>
          <w:tcPr>
            <w:tcW w:w="388" w:type="pct"/>
            <w:vMerge/>
          </w:tcPr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E7267D" w:rsidRPr="00C44C60" w:rsidRDefault="00E7267D" w:rsidP="001F5E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vMerge w:val="restart"/>
          </w:tcPr>
          <w:p w:rsidR="00E7267D" w:rsidRPr="00C44C60" w:rsidRDefault="00E7267D" w:rsidP="001F5E96">
            <w:pPr>
              <w:spacing w:line="276" w:lineRule="auto"/>
              <w:ind w:left="361"/>
              <w:contextualSpacing/>
              <w:rPr>
                <w:sz w:val="20"/>
                <w:szCs w:val="20"/>
                <w:lang w:val="en-US"/>
              </w:rPr>
            </w:pPr>
          </w:p>
          <w:p w:rsidR="00E7267D" w:rsidRPr="00C44C60" w:rsidRDefault="00E7267D" w:rsidP="001F5E96">
            <w:pPr>
              <w:spacing w:line="276" w:lineRule="auto"/>
              <w:ind w:left="0"/>
              <w:contextualSpacing/>
              <w:rPr>
                <w:sz w:val="20"/>
                <w:szCs w:val="20"/>
                <w:lang w:val="en-US"/>
              </w:rPr>
            </w:pPr>
            <w:r w:rsidRPr="00C44C60">
              <w:rPr>
                <w:sz w:val="20"/>
                <w:szCs w:val="20"/>
                <w:lang w:val="en-US"/>
              </w:rPr>
              <w:t>Volleyball</w:t>
            </w:r>
          </w:p>
          <w:p w:rsidR="00E7267D" w:rsidRPr="00C44C60" w:rsidRDefault="00E7267D" w:rsidP="001F5E96">
            <w:pPr>
              <w:spacing w:line="276" w:lineRule="auto"/>
              <w:ind w:left="361"/>
              <w:contextualSpacing/>
              <w:rPr>
                <w:sz w:val="20"/>
                <w:szCs w:val="20"/>
                <w:lang w:val="en-US"/>
              </w:rPr>
            </w:pPr>
          </w:p>
          <w:p w:rsidR="00E7267D" w:rsidRPr="00C44C60" w:rsidRDefault="0096663B" w:rsidP="00D319FB">
            <w:pPr>
              <w:spacing w:line="276" w:lineRule="auto"/>
              <w:ind w:left="0"/>
              <w:contextualSpacing/>
              <w:rPr>
                <w:sz w:val="20"/>
                <w:szCs w:val="20"/>
                <w:lang w:val="en-US"/>
              </w:rPr>
            </w:pPr>
            <w:r w:rsidRPr="00837FC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1 to 2 minutes</w:t>
            </w:r>
            <w:r w:rsidRPr="00837FC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pct"/>
            <w:vMerge w:val="restart"/>
          </w:tcPr>
          <w:p w:rsidR="00E7267D" w:rsidRPr="00C44C60" w:rsidRDefault="00E7267D" w:rsidP="00E7267D">
            <w:pPr>
              <w:pStyle w:val="ListParagraph"/>
              <w:spacing w:after="34"/>
              <w:ind w:left="721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67D" w:rsidRPr="00C44C60" w:rsidRDefault="00E7267D" w:rsidP="00624FE2">
            <w:pPr>
              <w:pStyle w:val="ListParagraph"/>
              <w:numPr>
                <w:ilvl w:val="0"/>
                <w:numId w:val="6"/>
              </w:numPr>
              <w:spacing w:after="34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>Serving  (Tee up the ball, Lift the ball, Make firm contact, Finish towards the top of the net)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6"/>
              </w:numPr>
              <w:spacing w:after="34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>Passing (Fore arm play, Calling, Support, Open up)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6"/>
              </w:numPr>
              <w:spacing w:after="34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 xml:space="preserve">Set up (Medium body posture, Feet to the ball, Flat plate from, Belly to the target, Call) 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6"/>
              </w:numPr>
              <w:spacing w:after="34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>Spike (Feet, jump and hand swing)</w:t>
            </w:r>
          </w:p>
          <w:p w:rsidR="00E7267D" w:rsidRPr="00C44C60" w:rsidRDefault="00E7267D" w:rsidP="00624FE2">
            <w:pPr>
              <w:pStyle w:val="ListParagraph"/>
              <w:numPr>
                <w:ilvl w:val="0"/>
                <w:numId w:val="6"/>
              </w:numPr>
              <w:spacing w:after="34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C60">
              <w:rPr>
                <w:rFonts w:eastAsia="Calibri"/>
                <w:bCs/>
                <w:color w:val="000000"/>
                <w:sz w:val="20"/>
                <w:szCs w:val="20"/>
              </w:rPr>
              <w:t>Play  (Move as a system, Low posture, Dig to the center of the court)</w:t>
            </w:r>
          </w:p>
        </w:tc>
        <w:tc>
          <w:tcPr>
            <w:tcW w:w="496" w:type="pct"/>
            <w:vMerge w:val="restart"/>
          </w:tcPr>
          <w:p w:rsidR="00E7267D" w:rsidRPr="00C44C60" w:rsidRDefault="00E7267D" w:rsidP="001F5E96">
            <w:pPr>
              <w:ind w:left="1"/>
              <w:jc w:val="center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1"/>
              <w:jc w:val="center"/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                </w:t>
            </w:r>
          </w:p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rPr>
                <w:sz w:val="20"/>
                <w:szCs w:val="20"/>
              </w:rPr>
            </w:pPr>
          </w:p>
          <w:p w:rsidR="00E7267D" w:rsidRPr="00C44C60" w:rsidRDefault="00092512" w:rsidP="001F5E96">
            <w:pPr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3x5=15</w:t>
            </w:r>
          </w:p>
        </w:tc>
        <w:tc>
          <w:tcPr>
            <w:tcW w:w="324" w:type="pct"/>
            <w:vMerge w:val="restart"/>
          </w:tcPr>
          <w:p w:rsidR="00E7267D" w:rsidRPr="00C44C60" w:rsidRDefault="00E7267D" w:rsidP="001F5E96">
            <w:pPr>
              <w:ind w:left="1"/>
              <w:jc w:val="center"/>
              <w:rPr>
                <w:b/>
                <w:sz w:val="20"/>
                <w:szCs w:val="20"/>
              </w:rPr>
            </w:pPr>
          </w:p>
          <w:p w:rsidR="00E7267D" w:rsidRPr="00C44C60" w:rsidRDefault="00E7267D" w:rsidP="001F5E96">
            <w:pPr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 w:val="restart"/>
          </w:tcPr>
          <w:p w:rsidR="00E7267D" w:rsidRPr="00C44C60" w:rsidRDefault="00E7267D" w:rsidP="001F5E96">
            <w:pPr>
              <w:spacing w:after="34"/>
              <w:ind w:left="1"/>
              <w:rPr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:rsidR="00E7267D" w:rsidRPr="00C44C60" w:rsidRDefault="00E7267D" w:rsidP="001F5E96">
            <w:pPr>
              <w:spacing w:after="34"/>
              <w:ind w:left="1"/>
              <w:rPr>
                <w:sz w:val="20"/>
                <w:szCs w:val="20"/>
              </w:rPr>
            </w:pPr>
          </w:p>
          <w:p w:rsidR="00E7267D" w:rsidRPr="00C44C60" w:rsidRDefault="00E7267D" w:rsidP="00D319FB">
            <w:pPr>
              <w:rPr>
                <w:sz w:val="20"/>
                <w:szCs w:val="20"/>
              </w:rPr>
            </w:pPr>
          </w:p>
          <w:p w:rsidR="00E7267D" w:rsidRPr="00C44C60" w:rsidRDefault="000716FF" w:rsidP="00D319F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Compulsory </w:t>
            </w:r>
          </w:p>
        </w:tc>
        <w:bookmarkStart w:id="0" w:name="_GoBack"/>
        <w:bookmarkEnd w:id="0"/>
      </w:tr>
      <w:tr w:rsidR="00092512" w:rsidRPr="00C44C60" w:rsidTr="00E7267D">
        <w:trPr>
          <w:trHeight w:val="58"/>
        </w:trPr>
        <w:tc>
          <w:tcPr>
            <w:tcW w:w="388" w:type="pct"/>
            <w:vMerge/>
          </w:tcPr>
          <w:p w:rsidR="00E7267D" w:rsidRPr="00C44C60" w:rsidRDefault="00E7267D" w:rsidP="001F5E9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E7267D" w:rsidRPr="00C44C60" w:rsidRDefault="00E7267D" w:rsidP="001F5E9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E7267D" w:rsidRPr="00C44C60" w:rsidRDefault="00E7267D" w:rsidP="001F5E96">
            <w:pPr>
              <w:spacing w:line="276" w:lineRule="auto"/>
              <w:ind w:left="361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pct"/>
            <w:vMerge/>
          </w:tcPr>
          <w:p w:rsidR="00E7267D" w:rsidRPr="00C44C60" w:rsidRDefault="00E7267D" w:rsidP="001F5E96">
            <w:pPr>
              <w:spacing w:after="35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7D" w:rsidRPr="00C44C60" w:rsidRDefault="00E7267D" w:rsidP="001F5E96">
            <w:pPr>
              <w:spacing w:after="35"/>
              <w:ind w:left="0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vMerge/>
          </w:tcPr>
          <w:p w:rsidR="00E7267D" w:rsidRPr="00C44C60" w:rsidRDefault="00E7267D" w:rsidP="001F5E96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E7267D" w:rsidRPr="00C44C60" w:rsidRDefault="00E7267D" w:rsidP="001F5E96">
            <w:pPr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E7267D" w:rsidRPr="00C44C60" w:rsidRDefault="00E7267D" w:rsidP="001F5E96">
            <w:pPr>
              <w:ind w:left="1"/>
              <w:rPr>
                <w:sz w:val="20"/>
                <w:szCs w:val="20"/>
              </w:rPr>
            </w:pPr>
          </w:p>
        </w:tc>
      </w:tr>
      <w:tr w:rsidR="00E7267D" w:rsidRPr="00C44C60" w:rsidTr="00E7267D">
        <w:trPr>
          <w:trHeight w:val="197"/>
        </w:trPr>
        <w:tc>
          <w:tcPr>
            <w:tcW w:w="5000" w:type="pct"/>
            <w:gridSpan w:val="9"/>
          </w:tcPr>
          <w:p w:rsidR="00E7267D" w:rsidRPr="00C44C60" w:rsidRDefault="00E7267D" w:rsidP="001F5E96">
            <w:pPr>
              <w:ind w:left="0"/>
              <w:rPr>
                <w:sz w:val="20"/>
                <w:szCs w:val="20"/>
              </w:rPr>
            </w:pPr>
          </w:p>
          <w:p w:rsidR="00E7267D" w:rsidRPr="00C44C60" w:rsidRDefault="00E7267D" w:rsidP="001F5E96">
            <w:pPr>
              <w:rPr>
                <w:sz w:val="20"/>
                <w:szCs w:val="20"/>
              </w:rPr>
            </w:pPr>
            <w:r w:rsidRPr="00C44C60">
              <w:rPr>
                <w:sz w:val="20"/>
                <w:szCs w:val="20"/>
              </w:rPr>
              <w:t xml:space="preserve">                                                                                                           TOTAL: 45%</w:t>
            </w:r>
          </w:p>
        </w:tc>
      </w:tr>
    </w:tbl>
    <w:p w:rsidR="00624FE2" w:rsidRPr="00C44C60" w:rsidRDefault="00624FE2" w:rsidP="00624FE2">
      <w:pPr>
        <w:pStyle w:val="m8746101539840576483gmail-msolistparagraph"/>
        <w:tabs>
          <w:tab w:val="left" w:pos="8280"/>
        </w:tabs>
        <w:jc w:val="both"/>
        <w:rPr>
          <w:bCs/>
          <w:lang w:val="en-GB"/>
        </w:rPr>
      </w:pPr>
    </w:p>
    <w:p w:rsidR="00D319FB" w:rsidRPr="00C44C60" w:rsidRDefault="00D319FB" w:rsidP="00624FE2">
      <w:pPr>
        <w:pStyle w:val="m8746101539840576483gmail-msolistparagraph"/>
        <w:tabs>
          <w:tab w:val="left" w:pos="8280"/>
        </w:tabs>
        <w:jc w:val="both"/>
        <w:rPr>
          <w:bCs/>
          <w:lang w:val="en-GB"/>
        </w:rPr>
      </w:pPr>
    </w:p>
    <w:p w:rsidR="00D319FB" w:rsidRDefault="00D319FB" w:rsidP="00624FE2">
      <w:pPr>
        <w:pStyle w:val="m8746101539840576483gmail-msolistparagraph"/>
        <w:tabs>
          <w:tab w:val="left" w:pos="8280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847"/>
        <w:gridCol w:w="796"/>
        <w:gridCol w:w="1175"/>
        <w:gridCol w:w="1947"/>
        <w:gridCol w:w="5177"/>
        <w:gridCol w:w="1044"/>
        <w:gridCol w:w="857"/>
        <w:gridCol w:w="1107"/>
      </w:tblGrid>
      <w:tr w:rsidR="00092512" w:rsidRPr="00837FCA" w:rsidTr="00092512">
        <w:trPr>
          <w:trHeight w:val="539"/>
        </w:trPr>
        <w:tc>
          <w:tcPr>
            <w:tcW w:w="327" w:type="pct"/>
          </w:tcPr>
          <w:p w:rsidR="00092512" w:rsidRPr="00837FCA" w:rsidRDefault="00092512" w:rsidP="001F5E96">
            <w:pPr>
              <w:ind w:left="0"/>
              <w:rPr>
                <w:b/>
                <w:sz w:val="16"/>
                <w:szCs w:val="16"/>
              </w:rPr>
            </w:pPr>
          </w:p>
          <w:p w:rsidR="00092512" w:rsidRPr="00837FCA" w:rsidRDefault="00092512" w:rsidP="001F5E96">
            <w:pPr>
              <w:ind w:left="0"/>
              <w:rPr>
                <w:b/>
                <w:sz w:val="16"/>
                <w:szCs w:val="16"/>
              </w:rPr>
            </w:pPr>
            <w:r w:rsidRPr="00837FCA">
              <w:rPr>
                <w:b/>
                <w:sz w:val="16"/>
                <w:szCs w:val="16"/>
              </w:rPr>
              <w:t xml:space="preserve">Category </w:t>
            </w:r>
          </w:p>
        </w:tc>
        <w:tc>
          <w:tcPr>
            <w:tcW w:w="307" w:type="pct"/>
          </w:tcPr>
          <w:p w:rsidR="00092512" w:rsidRPr="00837FCA" w:rsidRDefault="00092512" w:rsidP="001F5E96">
            <w:pPr>
              <w:ind w:left="0"/>
              <w:rPr>
                <w:sz w:val="16"/>
                <w:szCs w:val="16"/>
              </w:rPr>
            </w:pPr>
            <w:r w:rsidRPr="00837FCA">
              <w:rPr>
                <w:b/>
                <w:sz w:val="16"/>
                <w:szCs w:val="16"/>
              </w:rPr>
              <w:t>TEST NO.</w:t>
            </w:r>
          </w:p>
        </w:tc>
        <w:tc>
          <w:tcPr>
            <w:tcW w:w="454" w:type="pct"/>
          </w:tcPr>
          <w:p w:rsidR="00092512" w:rsidRPr="00837FCA" w:rsidRDefault="00092512" w:rsidP="001F5E96">
            <w:pPr>
              <w:ind w:left="1"/>
              <w:rPr>
                <w:sz w:val="16"/>
                <w:szCs w:val="16"/>
              </w:rPr>
            </w:pPr>
            <w:r w:rsidRPr="00837FCA">
              <w:rPr>
                <w:b/>
                <w:sz w:val="16"/>
                <w:szCs w:val="16"/>
              </w:rPr>
              <w:t xml:space="preserve">Test Item no. / Test item </w:t>
            </w:r>
          </w:p>
        </w:tc>
        <w:tc>
          <w:tcPr>
            <w:tcW w:w="752" w:type="pct"/>
          </w:tcPr>
          <w:p w:rsidR="00092512" w:rsidRPr="00837FCA" w:rsidRDefault="00092512" w:rsidP="001F5E96">
            <w:pPr>
              <w:ind w:left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Video illustration </w:t>
            </w:r>
          </w:p>
        </w:tc>
        <w:tc>
          <w:tcPr>
            <w:tcW w:w="1999" w:type="pct"/>
          </w:tcPr>
          <w:p w:rsidR="00092512" w:rsidRPr="00837FCA" w:rsidRDefault="00092512" w:rsidP="001F5E96">
            <w:pPr>
              <w:ind w:left="1"/>
              <w:rPr>
                <w:sz w:val="16"/>
                <w:szCs w:val="16"/>
              </w:rPr>
            </w:pPr>
            <w:r w:rsidRPr="00837FCA">
              <w:rPr>
                <w:b/>
                <w:sz w:val="16"/>
                <w:szCs w:val="16"/>
              </w:rPr>
              <w:t>Key assessment Concepts</w:t>
            </w:r>
          </w:p>
        </w:tc>
        <w:tc>
          <w:tcPr>
            <w:tcW w:w="403" w:type="pct"/>
          </w:tcPr>
          <w:p w:rsidR="00092512" w:rsidRPr="00837FCA" w:rsidRDefault="00092512" w:rsidP="001F5E96">
            <w:pPr>
              <w:ind w:left="1"/>
              <w:rPr>
                <w:b/>
                <w:sz w:val="16"/>
                <w:szCs w:val="16"/>
              </w:rPr>
            </w:pPr>
            <w:r w:rsidRPr="00837FCA">
              <w:rPr>
                <w:b/>
                <w:sz w:val="16"/>
                <w:szCs w:val="16"/>
              </w:rPr>
              <w:t xml:space="preserve">Split Scoring </w:t>
            </w:r>
          </w:p>
        </w:tc>
        <w:tc>
          <w:tcPr>
            <w:tcW w:w="331" w:type="pct"/>
          </w:tcPr>
          <w:p w:rsidR="00092512" w:rsidRPr="00837FCA" w:rsidRDefault="00092512" w:rsidP="001F5E96">
            <w:pPr>
              <w:ind w:left="1"/>
              <w:rPr>
                <w:sz w:val="16"/>
                <w:szCs w:val="16"/>
              </w:rPr>
            </w:pPr>
            <w:r w:rsidRPr="00837FCA">
              <w:rPr>
                <w:b/>
                <w:sz w:val="16"/>
                <w:szCs w:val="16"/>
              </w:rPr>
              <w:t xml:space="preserve">Total scoring  </w:t>
            </w:r>
          </w:p>
        </w:tc>
        <w:tc>
          <w:tcPr>
            <w:tcW w:w="427" w:type="pct"/>
          </w:tcPr>
          <w:p w:rsidR="00092512" w:rsidRPr="00837FCA" w:rsidRDefault="00092512" w:rsidP="001F5E96">
            <w:pPr>
              <w:ind w:left="1"/>
              <w:rPr>
                <w:b/>
                <w:sz w:val="16"/>
                <w:szCs w:val="16"/>
              </w:rPr>
            </w:pPr>
            <w:r w:rsidRPr="00837FCA">
              <w:rPr>
                <w:b/>
                <w:sz w:val="16"/>
                <w:szCs w:val="16"/>
              </w:rPr>
              <w:t xml:space="preserve">Score Attained </w:t>
            </w:r>
          </w:p>
        </w:tc>
      </w:tr>
      <w:tr w:rsidR="00092512" w:rsidRPr="00837FCA" w:rsidTr="00092512">
        <w:trPr>
          <w:trHeight w:val="1691"/>
        </w:trPr>
        <w:tc>
          <w:tcPr>
            <w:tcW w:w="327" w:type="pct"/>
            <w:vMerge w:val="restart"/>
            <w:textDirection w:val="btLr"/>
          </w:tcPr>
          <w:p w:rsidR="00092512" w:rsidRPr="00837FCA" w:rsidRDefault="00092512" w:rsidP="001F5E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7FCA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INVISION GAMES</w:t>
            </w:r>
          </w:p>
        </w:tc>
        <w:tc>
          <w:tcPr>
            <w:tcW w:w="307" w:type="pct"/>
            <w:vMerge w:val="restart"/>
          </w:tcPr>
          <w:p w:rsidR="00092512" w:rsidRPr="00837FCA" w:rsidRDefault="00092512" w:rsidP="001F5E96">
            <w:pPr>
              <w:ind w:left="0"/>
              <w:jc w:val="both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both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both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both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both"/>
              <w:rPr>
                <w:sz w:val="18"/>
                <w:szCs w:val="18"/>
              </w:rPr>
            </w:pPr>
            <w:r w:rsidRPr="00837FCA">
              <w:rPr>
                <w:sz w:val="18"/>
                <w:szCs w:val="18"/>
              </w:rPr>
              <w:t>THREE</w:t>
            </w:r>
          </w:p>
        </w:tc>
        <w:tc>
          <w:tcPr>
            <w:tcW w:w="454" w:type="pct"/>
          </w:tcPr>
          <w:p w:rsidR="00092512" w:rsidRPr="00837FCA" w:rsidRDefault="00092512" w:rsidP="001F5E96">
            <w:pPr>
              <w:spacing w:line="276" w:lineRule="auto"/>
              <w:ind w:left="0"/>
              <w:rPr>
                <w:sz w:val="18"/>
                <w:szCs w:val="18"/>
                <w:lang w:val="en-US"/>
              </w:rPr>
            </w:pPr>
          </w:p>
          <w:p w:rsidR="00092512" w:rsidRPr="00837FCA" w:rsidRDefault="00092512" w:rsidP="001F5E96">
            <w:pPr>
              <w:spacing w:line="276" w:lineRule="auto"/>
              <w:ind w:left="0"/>
              <w:rPr>
                <w:sz w:val="18"/>
                <w:szCs w:val="18"/>
              </w:rPr>
            </w:pPr>
            <w:r w:rsidRPr="00837FCA">
              <w:rPr>
                <w:sz w:val="18"/>
                <w:szCs w:val="18"/>
                <w:lang w:val="en-US"/>
              </w:rPr>
              <w:t xml:space="preserve">Soccer </w:t>
            </w:r>
          </w:p>
          <w:p w:rsidR="00092512" w:rsidRPr="00837FCA" w:rsidRDefault="00092512" w:rsidP="001F5E96">
            <w:pPr>
              <w:spacing w:line="276" w:lineRule="auto"/>
              <w:ind w:left="361"/>
              <w:contextualSpacing/>
              <w:jc w:val="both"/>
              <w:rPr>
                <w:sz w:val="18"/>
                <w:szCs w:val="18"/>
                <w:lang w:val="en-US"/>
              </w:rPr>
            </w:pPr>
          </w:p>
          <w:p w:rsidR="00092512" w:rsidRPr="00837FCA" w:rsidRDefault="00092512" w:rsidP="0096663B">
            <w:pPr>
              <w:spacing w:line="276" w:lineRule="auto"/>
              <w:ind w:left="0"/>
              <w:contextualSpacing/>
              <w:rPr>
                <w:sz w:val="18"/>
                <w:szCs w:val="18"/>
                <w:lang w:val="en-US"/>
              </w:rPr>
            </w:pPr>
            <w:r w:rsidRPr="00837FCA">
              <w:rPr>
                <w:sz w:val="18"/>
                <w:szCs w:val="18"/>
                <w:lang w:val="en-US"/>
              </w:rPr>
              <w:t>(</w:t>
            </w:r>
            <w:r w:rsidR="0096663B">
              <w:rPr>
                <w:sz w:val="18"/>
                <w:szCs w:val="18"/>
                <w:lang w:val="en-US"/>
              </w:rPr>
              <w:t>1 to 2 minutes</w:t>
            </w:r>
            <w:r w:rsidRPr="00837FC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52" w:type="pct"/>
          </w:tcPr>
          <w:p w:rsidR="00092512" w:rsidRPr="00092512" w:rsidRDefault="00092512" w:rsidP="00092512">
            <w:pPr>
              <w:spacing w:after="34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</w:tcPr>
          <w:p w:rsidR="00092512" w:rsidRPr="00837FCA" w:rsidRDefault="00092512" w:rsidP="00624FE2">
            <w:pPr>
              <w:pStyle w:val="ListParagraph"/>
              <w:numPr>
                <w:ilvl w:val="0"/>
                <w:numId w:val="7"/>
              </w:numPr>
              <w:spacing w:after="34"/>
              <w:rPr>
                <w:sz w:val="18"/>
                <w:szCs w:val="18"/>
              </w:rPr>
            </w:pPr>
            <w:r w:rsidRPr="00837FCA">
              <w:rPr>
                <w:b/>
                <w:sz w:val="18"/>
                <w:szCs w:val="18"/>
              </w:rPr>
              <w:t>Shot</w:t>
            </w:r>
            <w:r>
              <w:rPr>
                <w:sz w:val="18"/>
                <w:szCs w:val="18"/>
              </w:rPr>
              <w:t>(Balance, elbow &amp; eye)</w:t>
            </w:r>
            <w:r w:rsidRPr="00837FCA">
              <w:rPr>
                <w:sz w:val="18"/>
                <w:szCs w:val="18"/>
              </w:rPr>
              <w:t xml:space="preserve"> </w:t>
            </w:r>
          </w:p>
          <w:p w:rsidR="00092512" w:rsidRPr="00837FCA" w:rsidRDefault="00092512" w:rsidP="00624FE2">
            <w:pPr>
              <w:pStyle w:val="ListParagraph"/>
              <w:numPr>
                <w:ilvl w:val="0"/>
                <w:numId w:val="7"/>
              </w:numPr>
              <w:spacing w:after="34"/>
              <w:rPr>
                <w:sz w:val="18"/>
                <w:szCs w:val="18"/>
              </w:rPr>
            </w:pPr>
            <w:r w:rsidRPr="00092512">
              <w:rPr>
                <w:b/>
                <w:bCs/>
                <w:sz w:val="18"/>
                <w:szCs w:val="18"/>
              </w:rPr>
              <w:t>Coordination</w:t>
            </w:r>
            <w:r>
              <w:rPr>
                <w:sz w:val="18"/>
                <w:szCs w:val="18"/>
              </w:rPr>
              <w:t xml:space="preserve"> and follow through</w:t>
            </w:r>
          </w:p>
          <w:p w:rsidR="00092512" w:rsidRPr="00837FCA" w:rsidRDefault="00092512" w:rsidP="00624FE2">
            <w:pPr>
              <w:pStyle w:val="ListParagraph"/>
              <w:numPr>
                <w:ilvl w:val="0"/>
                <w:numId w:val="7"/>
              </w:numPr>
              <w:spacing w:after="34"/>
              <w:rPr>
                <w:sz w:val="18"/>
                <w:szCs w:val="18"/>
              </w:rPr>
            </w:pPr>
            <w:r w:rsidRPr="00837FCA">
              <w:rPr>
                <w:b/>
                <w:sz w:val="18"/>
                <w:szCs w:val="18"/>
              </w:rPr>
              <w:t>Pass</w:t>
            </w:r>
            <w:r w:rsidRPr="00837FCA">
              <w:rPr>
                <w:sz w:val="18"/>
                <w:szCs w:val="18"/>
              </w:rPr>
              <w:t>(Target, balance, hands behind the ball, follow through)</w:t>
            </w:r>
          </w:p>
          <w:p w:rsidR="00092512" w:rsidRPr="00837FCA" w:rsidRDefault="00092512" w:rsidP="00624FE2">
            <w:pPr>
              <w:pStyle w:val="ListParagraph"/>
              <w:numPr>
                <w:ilvl w:val="0"/>
                <w:numId w:val="7"/>
              </w:numPr>
              <w:spacing w:after="34"/>
              <w:rPr>
                <w:sz w:val="18"/>
                <w:szCs w:val="18"/>
              </w:rPr>
            </w:pPr>
            <w:r w:rsidRPr="00837FCA">
              <w:rPr>
                <w:b/>
                <w:sz w:val="18"/>
                <w:szCs w:val="18"/>
              </w:rPr>
              <w:t>Dribble (</w:t>
            </w:r>
            <w:r w:rsidRPr="00837FCA">
              <w:rPr>
                <w:sz w:val="18"/>
                <w:szCs w:val="18"/>
              </w:rPr>
              <w:t xml:space="preserve">Head, foot work, control </w:t>
            </w:r>
          </w:p>
          <w:p w:rsidR="00092512" w:rsidRPr="00837FCA" w:rsidRDefault="00092512" w:rsidP="00624FE2">
            <w:pPr>
              <w:pStyle w:val="ListParagraph"/>
              <w:numPr>
                <w:ilvl w:val="0"/>
                <w:numId w:val="7"/>
              </w:numPr>
              <w:spacing w:after="3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Dribble: </w:t>
            </w:r>
            <w:r w:rsidRPr="00092512">
              <w:rPr>
                <w:sz w:val="18"/>
                <w:szCs w:val="18"/>
              </w:rPr>
              <w:t>Crossover dribble</w:t>
            </w:r>
            <w:r w:rsidRPr="00837FCA">
              <w:rPr>
                <w:sz w:val="18"/>
                <w:szCs w:val="18"/>
              </w:rPr>
              <w:t>, Back hand dribble, Between the leg dribble)</w:t>
            </w:r>
          </w:p>
          <w:p w:rsidR="00092512" w:rsidRPr="00837FCA" w:rsidRDefault="00092512" w:rsidP="001F5E96">
            <w:pPr>
              <w:spacing w:after="34"/>
              <w:ind w:left="0"/>
              <w:contextualSpacing/>
              <w:rPr>
                <w:sz w:val="18"/>
                <w:szCs w:val="18"/>
                <w:lang w:val="en-US"/>
              </w:rPr>
            </w:pPr>
            <w:r w:rsidRPr="00837FCA">
              <w:rPr>
                <w:b/>
                <w:sz w:val="18"/>
                <w:szCs w:val="18"/>
                <w:lang w:val="en-US"/>
              </w:rPr>
              <w:t>Play</w:t>
            </w:r>
            <w:r w:rsidRPr="00837FCA">
              <w:rPr>
                <w:sz w:val="18"/>
                <w:szCs w:val="18"/>
                <w:lang w:val="en-US"/>
              </w:rPr>
              <w:t>(Decision, skill execution, support)</w:t>
            </w:r>
          </w:p>
        </w:tc>
        <w:tc>
          <w:tcPr>
            <w:tcW w:w="403" w:type="pct"/>
          </w:tcPr>
          <w:p w:rsidR="00092512" w:rsidRPr="00837FCA" w:rsidRDefault="00092512" w:rsidP="001F5E96">
            <w:pPr>
              <w:ind w:left="0"/>
              <w:rPr>
                <w:b/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3x5=15</w:t>
            </w:r>
          </w:p>
        </w:tc>
        <w:tc>
          <w:tcPr>
            <w:tcW w:w="331" w:type="pct"/>
          </w:tcPr>
          <w:p w:rsidR="00092512" w:rsidRPr="00837FCA" w:rsidRDefault="00092512" w:rsidP="001F5E96">
            <w:pPr>
              <w:ind w:left="0"/>
              <w:jc w:val="center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center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center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center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center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center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jc w:val="center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092512" w:rsidRPr="00837FCA" w:rsidRDefault="00092512" w:rsidP="001F5E96">
            <w:pPr>
              <w:ind w:left="1"/>
              <w:rPr>
                <w:sz w:val="18"/>
                <w:szCs w:val="18"/>
              </w:rPr>
            </w:pPr>
          </w:p>
          <w:p w:rsidR="00092512" w:rsidRPr="00837FCA" w:rsidRDefault="00092512" w:rsidP="00D319FB">
            <w:pPr>
              <w:rPr>
                <w:sz w:val="18"/>
                <w:szCs w:val="18"/>
              </w:rPr>
            </w:pPr>
          </w:p>
          <w:p w:rsidR="00092512" w:rsidRPr="00837FCA" w:rsidRDefault="00092512" w:rsidP="00D319FB">
            <w:pPr>
              <w:rPr>
                <w:sz w:val="18"/>
                <w:szCs w:val="18"/>
              </w:rPr>
            </w:pPr>
          </w:p>
          <w:p w:rsidR="00092512" w:rsidRDefault="00092512" w:rsidP="00D319FB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Upload test video </w:t>
            </w:r>
          </w:p>
          <w:p w:rsidR="00092512" w:rsidRPr="00837FCA" w:rsidRDefault="00092512" w:rsidP="00D319FB">
            <w:pPr>
              <w:ind w:left="0"/>
              <w:rPr>
                <w:sz w:val="18"/>
                <w:szCs w:val="18"/>
              </w:rPr>
            </w:pPr>
            <w:r w:rsidRPr="00837FCA">
              <w:rPr>
                <w:sz w:val="18"/>
                <w:szCs w:val="18"/>
              </w:rPr>
              <w:t>Compulsory</w:t>
            </w:r>
          </w:p>
        </w:tc>
      </w:tr>
      <w:tr w:rsidR="00092512" w:rsidRPr="00837FCA" w:rsidTr="00092512">
        <w:trPr>
          <w:trHeight w:val="388"/>
        </w:trPr>
        <w:tc>
          <w:tcPr>
            <w:tcW w:w="327" w:type="pct"/>
            <w:vMerge/>
          </w:tcPr>
          <w:p w:rsidR="00092512" w:rsidRPr="00837FCA" w:rsidRDefault="00092512" w:rsidP="001F5E96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092512" w:rsidRPr="00837FCA" w:rsidRDefault="00092512" w:rsidP="001F5E96">
            <w:pPr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54" w:type="pct"/>
            <w:vMerge w:val="restart"/>
          </w:tcPr>
          <w:p w:rsidR="00092512" w:rsidRPr="00837FCA" w:rsidRDefault="00092512" w:rsidP="001F5E96">
            <w:pPr>
              <w:spacing w:line="276" w:lineRule="auto"/>
              <w:ind w:left="361"/>
              <w:contextualSpacing/>
              <w:jc w:val="both"/>
              <w:rPr>
                <w:sz w:val="18"/>
                <w:szCs w:val="18"/>
                <w:lang w:val="en-US"/>
              </w:rPr>
            </w:pPr>
          </w:p>
          <w:p w:rsidR="00092512" w:rsidRDefault="00092512" w:rsidP="001F5E96">
            <w:pPr>
              <w:spacing w:line="276" w:lineRule="auto"/>
              <w:ind w:left="0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837FCA">
              <w:rPr>
                <w:sz w:val="18"/>
                <w:szCs w:val="18"/>
                <w:lang w:val="en-US"/>
              </w:rPr>
              <w:t xml:space="preserve">Basketball  </w:t>
            </w:r>
          </w:p>
          <w:p w:rsidR="0096663B" w:rsidRPr="00837FCA" w:rsidRDefault="0096663B" w:rsidP="001F5E96">
            <w:pPr>
              <w:spacing w:line="276" w:lineRule="auto"/>
              <w:ind w:left="0"/>
              <w:contextualSpacing/>
              <w:jc w:val="both"/>
              <w:rPr>
                <w:sz w:val="18"/>
                <w:szCs w:val="18"/>
                <w:lang w:val="en-US"/>
              </w:rPr>
            </w:pPr>
          </w:p>
          <w:p w:rsidR="00092512" w:rsidRPr="00837FCA" w:rsidRDefault="0096663B" w:rsidP="00D319FB">
            <w:pPr>
              <w:spacing w:line="276" w:lineRule="auto"/>
              <w:ind w:left="0"/>
              <w:contextualSpacing/>
              <w:rPr>
                <w:sz w:val="18"/>
                <w:szCs w:val="18"/>
                <w:lang w:val="en-US"/>
              </w:rPr>
            </w:pPr>
            <w:r w:rsidRPr="00837FC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1 to 2 minutes</w:t>
            </w:r>
            <w:r w:rsidRPr="00837FC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52" w:type="pct"/>
          </w:tcPr>
          <w:p w:rsidR="00092512" w:rsidRPr="00092512" w:rsidRDefault="00092512" w:rsidP="00092512">
            <w:pPr>
              <w:spacing w:after="34"/>
              <w:ind w:left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2512" w:rsidRPr="00837FCA" w:rsidRDefault="00092512" w:rsidP="00624FE2">
            <w:pPr>
              <w:pStyle w:val="ListParagraph"/>
              <w:numPr>
                <w:ilvl w:val="0"/>
                <w:numId w:val="8"/>
              </w:numPr>
              <w:spacing w:after="34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837FCA">
              <w:rPr>
                <w:rFonts w:eastAsia="Calibri"/>
                <w:b/>
                <w:bCs/>
                <w:color w:val="000000"/>
                <w:sz w:val="18"/>
                <w:szCs w:val="18"/>
              </w:rPr>
              <w:t>On the ball skill</w:t>
            </w:r>
            <w:r w:rsidRPr="00837FCA">
              <w:rPr>
                <w:rFonts w:eastAsia="Calibri"/>
                <w:bCs/>
                <w:color w:val="000000"/>
                <w:sz w:val="18"/>
                <w:szCs w:val="18"/>
              </w:rPr>
              <w:t>- (Passing, Receiving, Dribbling)</w:t>
            </w:r>
          </w:p>
          <w:p w:rsidR="00092512" w:rsidRPr="00837FCA" w:rsidRDefault="00092512" w:rsidP="00624FE2">
            <w:pPr>
              <w:pStyle w:val="ListParagraph"/>
              <w:numPr>
                <w:ilvl w:val="0"/>
                <w:numId w:val="8"/>
              </w:numPr>
              <w:spacing w:after="34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837FCA">
              <w:rPr>
                <w:rFonts w:eastAsia="Calibri"/>
                <w:b/>
                <w:bCs/>
                <w:color w:val="000000"/>
                <w:sz w:val="18"/>
                <w:szCs w:val="18"/>
              </w:rPr>
              <w:t>Off the ball movement</w:t>
            </w:r>
            <w:r w:rsidRPr="00837FCA">
              <w:rPr>
                <w:rFonts w:eastAsia="Calibri"/>
                <w:bCs/>
                <w:color w:val="000000"/>
                <w:sz w:val="18"/>
                <w:szCs w:val="18"/>
              </w:rPr>
              <w:t>- (Supporting the ball carrier, Deciding when to pass, Transitioning from defense to offense)</w:t>
            </w:r>
          </w:p>
          <w:p w:rsidR="00092512" w:rsidRPr="00837FCA" w:rsidRDefault="00092512" w:rsidP="00624FE2">
            <w:pPr>
              <w:pStyle w:val="ListParagraph"/>
              <w:numPr>
                <w:ilvl w:val="0"/>
                <w:numId w:val="8"/>
              </w:numPr>
              <w:spacing w:after="34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837FCA">
              <w:rPr>
                <w:rFonts w:eastAsia="Calibri"/>
                <w:b/>
                <w:bCs/>
                <w:color w:val="000000"/>
                <w:sz w:val="18"/>
                <w:szCs w:val="18"/>
              </w:rPr>
              <w:t>Game Play</w:t>
            </w:r>
            <w:r w:rsidRPr="00837FCA">
              <w:rPr>
                <w:rFonts w:eastAsia="Calibri"/>
                <w:bCs/>
                <w:color w:val="000000"/>
                <w:sz w:val="18"/>
                <w:szCs w:val="18"/>
              </w:rPr>
              <w:t>(Game Proficiency )</w:t>
            </w:r>
          </w:p>
          <w:p w:rsidR="00092512" w:rsidRPr="00837FCA" w:rsidRDefault="00092512" w:rsidP="001F5E96">
            <w:pPr>
              <w:spacing w:after="34"/>
              <w:ind w:left="0"/>
              <w:contextualSpacing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</w:p>
          <w:p w:rsidR="00092512" w:rsidRPr="00837FCA" w:rsidRDefault="00092512" w:rsidP="001F5E96">
            <w:pPr>
              <w:spacing w:after="34"/>
              <w:ind w:left="0"/>
              <w:contextualSpacing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837FCA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837FCA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-very poor, 2-poor, 3-average, 4-good, and 5-very good.</w:t>
            </w:r>
          </w:p>
        </w:tc>
        <w:tc>
          <w:tcPr>
            <w:tcW w:w="403" w:type="pct"/>
            <w:vMerge w:val="restart"/>
          </w:tcPr>
          <w:p w:rsidR="00092512" w:rsidRPr="00837FCA" w:rsidRDefault="00092512" w:rsidP="001F5E96">
            <w:pPr>
              <w:ind w:left="0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rPr>
                <w:sz w:val="18"/>
                <w:szCs w:val="18"/>
              </w:rPr>
            </w:pPr>
          </w:p>
          <w:p w:rsidR="00092512" w:rsidRPr="00837FCA" w:rsidRDefault="00092512" w:rsidP="001F5E96">
            <w:pPr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3x5=15</w:t>
            </w:r>
          </w:p>
        </w:tc>
        <w:tc>
          <w:tcPr>
            <w:tcW w:w="331" w:type="pct"/>
            <w:vMerge w:val="restart"/>
          </w:tcPr>
          <w:p w:rsidR="00092512" w:rsidRPr="00837FCA" w:rsidRDefault="00092512" w:rsidP="001F5E96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</w:tcPr>
          <w:p w:rsidR="00092512" w:rsidRPr="00837FCA" w:rsidRDefault="00092512" w:rsidP="001F5E96">
            <w:pPr>
              <w:spacing w:after="34"/>
              <w:ind w:left="1"/>
              <w:rPr>
                <w:sz w:val="18"/>
                <w:szCs w:val="18"/>
              </w:rPr>
            </w:pPr>
          </w:p>
          <w:p w:rsidR="00092512" w:rsidRPr="00837FCA" w:rsidRDefault="00092512" w:rsidP="00D319FB">
            <w:pPr>
              <w:rPr>
                <w:sz w:val="18"/>
                <w:szCs w:val="18"/>
              </w:rPr>
            </w:pPr>
          </w:p>
          <w:p w:rsidR="00092512" w:rsidRPr="00837FCA" w:rsidRDefault="00092512" w:rsidP="00D319FB">
            <w:pPr>
              <w:rPr>
                <w:sz w:val="18"/>
                <w:szCs w:val="18"/>
              </w:rPr>
            </w:pPr>
          </w:p>
          <w:p w:rsidR="00092512" w:rsidRPr="00837FCA" w:rsidRDefault="00092512" w:rsidP="00092512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Upload test </w:t>
            </w:r>
          </w:p>
          <w:p w:rsidR="00092512" w:rsidRPr="00837FCA" w:rsidRDefault="00092512" w:rsidP="00D319FB">
            <w:pPr>
              <w:ind w:left="0"/>
              <w:rPr>
                <w:sz w:val="18"/>
                <w:szCs w:val="18"/>
              </w:rPr>
            </w:pPr>
            <w:r w:rsidRPr="00837FCA">
              <w:rPr>
                <w:sz w:val="18"/>
                <w:szCs w:val="18"/>
              </w:rPr>
              <w:t xml:space="preserve">Compulsory </w:t>
            </w:r>
          </w:p>
        </w:tc>
      </w:tr>
      <w:tr w:rsidR="00092512" w:rsidRPr="00837FCA" w:rsidTr="00092512">
        <w:trPr>
          <w:trHeight w:val="116"/>
        </w:trPr>
        <w:tc>
          <w:tcPr>
            <w:tcW w:w="327" w:type="pct"/>
            <w:vMerge/>
          </w:tcPr>
          <w:p w:rsidR="00092512" w:rsidRPr="00837FCA" w:rsidRDefault="00092512" w:rsidP="001F5E9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92512" w:rsidRPr="00837FCA" w:rsidRDefault="00092512" w:rsidP="001F5E9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:rsidR="00092512" w:rsidRPr="00837FCA" w:rsidRDefault="00092512" w:rsidP="001F5E96">
            <w:pPr>
              <w:spacing w:line="276" w:lineRule="auto"/>
              <w:ind w:left="361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52" w:type="pct"/>
          </w:tcPr>
          <w:p w:rsidR="00092512" w:rsidRPr="00837FCA" w:rsidRDefault="00092512" w:rsidP="001F5E96">
            <w:pPr>
              <w:spacing w:after="35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12" w:rsidRPr="00837FCA" w:rsidRDefault="00092512" w:rsidP="001F5E96">
            <w:pPr>
              <w:spacing w:after="35"/>
              <w:ind w:left="0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vMerge/>
          </w:tcPr>
          <w:p w:rsidR="00092512" w:rsidRPr="00837FCA" w:rsidRDefault="00092512" w:rsidP="001F5E96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092512" w:rsidRPr="00837FCA" w:rsidRDefault="00092512" w:rsidP="001F5E96">
            <w:pPr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092512" w:rsidRPr="00837FCA" w:rsidRDefault="00092512" w:rsidP="001F5E96">
            <w:pPr>
              <w:ind w:left="1"/>
              <w:rPr>
                <w:sz w:val="20"/>
                <w:szCs w:val="20"/>
              </w:rPr>
            </w:pPr>
          </w:p>
        </w:tc>
      </w:tr>
      <w:tr w:rsidR="00092512" w:rsidRPr="00837FCA" w:rsidTr="00092512">
        <w:trPr>
          <w:trHeight w:val="440"/>
        </w:trPr>
        <w:tc>
          <w:tcPr>
            <w:tcW w:w="5000" w:type="pct"/>
            <w:gridSpan w:val="8"/>
          </w:tcPr>
          <w:p w:rsidR="00092512" w:rsidRPr="00837FCA" w:rsidRDefault="00092512" w:rsidP="001F5E96">
            <w:pPr>
              <w:ind w:left="0"/>
              <w:rPr>
                <w:sz w:val="20"/>
                <w:szCs w:val="20"/>
              </w:rPr>
            </w:pPr>
            <w:r w:rsidRPr="00837FCA">
              <w:rPr>
                <w:sz w:val="20"/>
                <w:szCs w:val="20"/>
              </w:rPr>
              <w:t xml:space="preserve">                                                                         TOTAL: 30%</w:t>
            </w:r>
          </w:p>
        </w:tc>
      </w:tr>
    </w:tbl>
    <w:p w:rsidR="00624FE2" w:rsidRPr="00C44C60" w:rsidRDefault="000325DA" w:rsidP="00624FE2">
      <w:pPr>
        <w:pStyle w:val="m8746101539840576483gmail-msolistparagraph"/>
        <w:tabs>
          <w:tab w:val="left" w:pos="1440"/>
          <w:tab w:val="left" w:pos="8280"/>
        </w:tabs>
        <w:jc w:val="both"/>
        <w:rPr>
          <w:b/>
          <w:sz w:val="22"/>
          <w:szCs w:val="22"/>
          <w:lang w:val="en-GB"/>
        </w:rPr>
      </w:pPr>
      <w:r w:rsidRPr="00C44C60">
        <w:rPr>
          <w:b/>
          <w:sz w:val="22"/>
          <w:szCs w:val="22"/>
          <w:lang w:val="en-GB"/>
        </w:rPr>
        <w:t>NOTE:</w:t>
      </w:r>
    </w:p>
    <w:p w:rsidR="000325DA" w:rsidRPr="00C44C60" w:rsidRDefault="00624FE2" w:rsidP="00624FE2">
      <w:pPr>
        <w:pStyle w:val="m8746101539840576483gmail-msolistparagraph"/>
        <w:tabs>
          <w:tab w:val="left" w:pos="8280"/>
        </w:tabs>
        <w:spacing w:line="276" w:lineRule="auto"/>
        <w:jc w:val="both"/>
        <w:rPr>
          <w:b/>
          <w:lang w:val="en-GB"/>
        </w:rPr>
      </w:pPr>
      <w:r w:rsidRPr="00C44C60">
        <w:rPr>
          <w:b/>
          <w:lang w:val="en-GB"/>
        </w:rPr>
        <w:t xml:space="preserve">In case of self-financed candidates, the candidate have the similar entry requirements of the Physical Proficiency Test. </w:t>
      </w:r>
    </w:p>
    <w:p w:rsidR="005D2AC6" w:rsidRDefault="00624FE2" w:rsidP="0096663B">
      <w:pPr>
        <w:pStyle w:val="m8746101539840576483gmail-msolistparagraph"/>
        <w:tabs>
          <w:tab w:val="left" w:pos="8280"/>
        </w:tabs>
        <w:spacing w:line="276" w:lineRule="auto"/>
        <w:jc w:val="both"/>
        <w:sectPr w:rsidR="005D2AC6" w:rsidSect="00DE2B8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44C60">
        <w:rPr>
          <w:b/>
          <w:lang w:val="en-GB"/>
        </w:rPr>
        <w:t>The test is valid for two years in case there are candidates who are opting for the programme</w:t>
      </w:r>
      <w:r w:rsidR="00092512">
        <w:rPr>
          <w:b/>
          <w:lang w:val="en-GB"/>
        </w:rPr>
        <w:t xml:space="preserve"> in the subsequent years</w:t>
      </w:r>
      <w:r w:rsidRPr="00C44C60">
        <w:rPr>
          <w:b/>
          <w:lang w:val="en-GB"/>
        </w:rPr>
        <w:t>.</w:t>
      </w:r>
    </w:p>
    <w:p w:rsidR="005D2AC6" w:rsidRDefault="005D2AC6" w:rsidP="001B4354"/>
    <w:sectPr w:rsidR="005D2AC6" w:rsidSect="001B5838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ED" w:rsidRDefault="00AB6DED" w:rsidP="00DE2B89">
      <w:r>
        <w:separator/>
      </w:r>
    </w:p>
  </w:endnote>
  <w:endnote w:type="continuationSeparator" w:id="0">
    <w:p w:rsidR="00AB6DED" w:rsidRDefault="00AB6DED" w:rsidP="00DE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ED" w:rsidRDefault="00AB6DED" w:rsidP="00DE2B89">
      <w:r>
        <w:separator/>
      </w:r>
    </w:p>
  </w:footnote>
  <w:footnote w:type="continuationSeparator" w:id="0">
    <w:p w:rsidR="00AB6DED" w:rsidRDefault="00AB6DED" w:rsidP="00DE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857"/>
    <w:multiLevelType w:val="hybridMultilevel"/>
    <w:tmpl w:val="E7A8D54C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9F406F0"/>
    <w:multiLevelType w:val="hybridMultilevel"/>
    <w:tmpl w:val="A118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4903"/>
    <w:multiLevelType w:val="hybridMultilevel"/>
    <w:tmpl w:val="8FF2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91EAD"/>
    <w:multiLevelType w:val="hybridMultilevel"/>
    <w:tmpl w:val="2858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2442"/>
    <w:multiLevelType w:val="hybridMultilevel"/>
    <w:tmpl w:val="5ED6B0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26789"/>
    <w:multiLevelType w:val="hybridMultilevel"/>
    <w:tmpl w:val="75B40DD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3A273C94"/>
    <w:multiLevelType w:val="hybridMultilevel"/>
    <w:tmpl w:val="6F7077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4480B"/>
    <w:multiLevelType w:val="hybridMultilevel"/>
    <w:tmpl w:val="1432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22E14"/>
    <w:multiLevelType w:val="hybridMultilevel"/>
    <w:tmpl w:val="CCA0A548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>
    <w:nsid w:val="76DC359D"/>
    <w:multiLevelType w:val="hybridMultilevel"/>
    <w:tmpl w:val="16D2C7F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57"/>
    <w:rsid w:val="000325DA"/>
    <w:rsid w:val="000716FF"/>
    <w:rsid w:val="00092512"/>
    <w:rsid w:val="00107057"/>
    <w:rsid w:val="0015212A"/>
    <w:rsid w:val="001B4354"/>
    <w:rsid w:val="00257BE6"/>
    <w:rsid w:val="003C64FF"/>
    <w:rsid w:val="005D2AC6"/>
    <w:rsid w:val="005F7BAD"/>
    <w:rsid w:val="00624FE2"/>
    <w:rsid w:val="006467BB"/>
    <w:rsid w:val="007808B2"/>
    <w:rsid w:val="007C3939"/>
    <w:rsid w:val="00837FCA"/>
    <w:rsid w:val="008443B2"/>
    <w:rsid w:val="008B5D26"/>
    <w:rsid w:val="008D1737"/>
    <w:rsid w:val="008E0EA3"/>
    <w:rsid w:val="0092357D"/>
    <w:rsid w:val="0096663B"/>
    <w:rsid w:val="009B4E70"/>
    <w:rsid w:val="00A548C8"/>
    <w:rsid w:val="00AB6DED"/>
    <w:rsid w:val="00BC060B"/>
    <w:rsid w:val="00C44C60"/>
    <w:rsid w:val="00CA2E9D"/>
    <w:rsid w:val="00D319FB"/>
    <w:rsid w:val="00DA653F"/>
    <w:rsid w:val="00DE2B89"/>
    <w:rsid w:val="00E4088C"/>
    <w:rsid w:val="00E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B2EF3-E255-4EBD-B33A-554D9499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5D2AC6"/>
    <w:pPr>
      <w:keepNext/>
      <w:outlineLvl w:val="0"/>
    </w:pPr>
    <w:rPr>
      <w:rFonts w:ascii="Arial" w:hAnsi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5D2AC6"/>
    <w:pPr>
      <w:keepNext/>
      <w:outlineLvl w:val="3"/>
    </w:pPr>
    <w:rPr>
      <w:rFonts w:ascii="Arial" w:hAnsi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746101539840576483gmail-msolistparagraph">
    <w:name w:val="m_8746101539840576483gmail-msolistparagraph"/>
    <w:basedOn w:val="Normal"/>
    <w:rsid w:val="00624FE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sid w:val="00624FE2"/>
    <w:pPr>
      <w:spacing w:after="0" w:line="240" w:lineRule="auto"/>
      <w:ind w:left="864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"/>
    <w:basedOn w:val="Normal"/>
    <w:uiPriority w:val="34"/>
    <w:qFormat/>
    <w:rsid w:val="00624FE2"/>
    <w:pPr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24FE2"/>
    <w:pPr>
      <w:spacing w:after="0" w:line="240" w:lineRule="auto"/>
      <w:ind w:left="864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24FE2"/>
    <w:pPr>
      <w:spacing w:after="0" w:line="240" w:lineRule="auto"/>
      <w:ind w:left="864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E2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en-AU" w:bidi="ar-SA"/>
    </w:rPr>
  </w:style>
  <w:style w:type="character" w:customStyle="1" w:styleId="Heading1Char">
    <w:name w:val="Heading 1 Char"/>
    <w:basedOn w:val="DefaultParagraphFont"/>
    <w:link w:val="Heading1"/>
    <w:rsid w:val="005D2AC6"/>
    <w:rPr>
      <w:rFonts w:ascii="Arial" w:eastAsia="Times New Roman" w:hAnsi="Arial" w:cs="Times New Roman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5D2AC6"/>
    <w:rPr>
      <w:rFonts w:ascii="Arial" w:eastAsia="Times New Roman" w:hAnsi="Arial" w:cs="Times New Roman"/>
      <w:b/>
      <w:bCs/>
      <w:sz w:val="28"/>
      <w:szCs w:val="24"/>
      <w:lang w:val="en-GB" w:bidi="ar-SA"/>
    </w:rPr>
  </w:style>
  <w:style w:type="paragraph" w:styleId="NoSpacing">
    <w:name w:val="No Spacing"/>
    <w:link w:val="NoSpacingChar"/>
    <w:uiPriority w:val="1"/>
    <w:qFormat/>
    <w:rsid w:val="005D2AC6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D2AC6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E2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89"/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DE2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89"/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2A"/>
    <w:rPr>
      <w:rFonts w:ascii="Segoe UI" w:eastAsia="Times New Roman" w:hAnsi="Segoe UI" w:cs="Segoe UI"/>
      <w:sz w:val="18"/>
      <w:szCs w:val="18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Venue Paro College of Education                          Date of submission PPT:  15th May                                     Dress Code: In track and shorts (Sports attire)      Document required: Medical Certificate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</dc:subject>
  <dc:creator>Windows User</dc:creator>
  <cp:keywords/>
  <dc:description/>
  <cp:lastModifiedBy>Windows User</cp:lastModifiedBy>
  <cp:revision>19</cp:revision>
  <cp:lastPrinted>2020-04-30T05:02:00Z</cp:lastPrinted>
  <dcterms:created xsi:type="dcterms:W3CDTF">2020-04-30T05:44:00Z</dcterms:created>
  <dcterms:modified xsi:type="dcterms:W3CDTF">2020-05-01T06:07:00Z</dcterms:modified>
</cp:coreProperties>
</file>